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881" w:rsidRDefault="00537881" w:rsidP="00537881">
      <w:pPr>
        <w:pStyle w:val="a7"/>
        <w:rPr>
          <w:rFonts w:ascii="Calibri" w:hAnsi="Calibri" w:cs="Arial"/>
          <w:szCs w:val="24"/>
        </w:rPr>
      </w:pPr>
      <w:r w:rsidRPr="006543C3">
        <w:rPr>
          <w:rFonts w:ascii="Calibri" w:hAnsi="Calibri" w:cs="Arial"/>
          <w:noProof/>
          <w:szCs w:val="24"/>
        </w:rPr>
        <w:drawing>
          <wp:inline distT="0" distB="0" distL="0" distR="0" wp14:anchorId="4B086361" wp14:editId="1BD94ED7">
            <wp:extent cx="771525" cy="800100"/>
            <wp:effectExtent l="0" t="0" r="9525" b="0"/>
            <wp:docPr id="1" name="Εικόνα 1" descr="C:\Users\Grammateia1\Documents\ΣΤΕΒΗ\LOGO UTH 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mmateia1\Documents\ΣΤΕΒΗ\LOGO UTH G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p w:rsidR="00537881" w:rsidRDefault="00537881" w:rsidP="00537881">
      <w:pPr>
        <w:jc w:val="center"/>
        <w:outlineLvl w:val="0"/>
        <w:rPr>
          <w:rFonts w:ascii="Calibri" w:hAnsi="Calibri" w:cs="Arial"/>
          <w:b/>
          <w:sz w:val="24"/>
          <w:szCs w:val="24"/>
          <w:lang w:val="el-GR"/>
        </w:rPr>
      </w:pPr>
      <w:r w:rsidRPr="00CD1554">
        <w:rPr>
          <w:rFonts w:ascii="Calibri" w:hAnsi="Calibri" w:cs="Arial"/>
          <w:b/>
          <w:sz w:val="24"/>
          <w:szCs w:val="24"/>
          <w:lang w:val="el-GR"/>
        </w:rPr>
        <w:t>Π</w:t>
      </w:r>
      <w:r>
        <w:rPr>
          <w:rFonts w:ascii="Calibri" w:hAnsi="Calibri" w:cs="Arial"/>
          <w:b/>
          <w:sz w:val="24"/>
          <w:szCs w:val="24"/>
          <w:lang w:val="el-GR"/>
        </w:rPr>
        <w:t xml:space="preserve">ΑΝΕΠΙΣΤΗΜΙΟ ΘΕΣΣΑΛΙΑΣ </w:t>
      </w:r>
    </w:p>
    <w:p w:rsidR="00537881" w:rsidRDefault="00537881" w:rsidP="00537881">
      <w:pPr>
        <w:jc w:val="center"/>
        <w:outlineLvl w:val="0"/>
        <w:rPr>
          <w:rFonts w:ascii="Calibri" w:hAnsi="Calibri" w:cs="Arial"/>
          <w:b/>
          <w:sz w:val="24"/>
          <w:szCs w:val="24"/>
          <w:lang w:val="el-GR"/>
        </w:rPr>
      </w:pPr>
      <w:r w:rsidRPr="00CD1554">
        <w:rPr>
          <w:rFonts w:ascii="Calibri" w:hAnsi="Calibri" w:cs="Arial"/>
          <w:b/>
          <w:sz w:val="24"/>
          <w:szCs w:val="24"/>
          <w:lang w:val="el-GR"/>
        </w:rPr>
        <w:t>ΤΜΗΜΑ ΜΗΧΑΝΙΚΩΝ ΧΩΡΟΤΑΞΙΑΣ, ΠΟΛΕΟΔΟΜΙΑΣ ΚΑΙ ΠΕΡΙΦΕΡΕΙΑΚΗΣ ΑΝΑΠΤΥΞΗΣ</w:t>
      </w:r>
    </w:p>
    <w:p w:rsidR="00AF3039" w:rsidRDefault="00AF3039" w:rsidP="00537881">
      <w:pPr>
        <w:jc w:val="center"/>
        <w:outlineLvl w:val="0"/>
        <w:rPr>
          <w:rFonts w:ascii="Calibri" w:hAnsi="Calibri" w:cs="Arial"/>
          <w:b/>
          <w:sz w:val="24"/>
          <w:szCs w:val="24"/>
          <w:lang w:val="el-GR"/>
        </w:rPr>
      </w:pPr>
      <w:r>
        <w:rPr>
          <w:rFonts w:ascii="Calibri" w:hAnsi="Calibri" w:cs="Arial"/>
          <w:b/>
          <w:sz w:val="24"/>
          <w:szCs w:val="24"/>
          <w:lang w:val="el-GR"/>
        </w:rPr>
        <w:t>ΤΜΗΜΑ ΟΙΚΟΝΟΜΙΚΩΝ ΕΠΙΣΤΗΜΩΝ</w:t>
      </w:r>
    </w:p>
    <w:p w:rsidR="00AF3039" w:rsidRDefault="00AF3039" w:rsidP="00537881">
      <w:pPr>
        <w:jc w:val="center"/>
        <w:outlineLvl w:val="0"/>
        <w:rPr>
          <w:rFonts w:ascii="Calibri" w:hAnsi="Calibri" w:cs="Arial"/>
          <w:b/>
          <w:sz w:val="24"/>
          <w:szCs w:val="24"/>
          <w:lang w:val="el-GR"/>
        </w:rPr>
      </w:pPr>
      <w:r>
        <w:rPr>
          <w:rFonts w:ascii="Calibri" w:hAnsi="Calibri" w:cs="Arial"/>
          <w:b/>
          <w:sz w:val="24"/>
          <w:szCs w:val="24"/>
          <w:lang w:val="el-GR"/>
        </w:rPr>
        <w:t>ΤΜΗΜΑ ΜΗΧΑΝΟΛΟΓΩΝ ΜΗΧΑΝΙΚΩΝ</w:t>
      </w:r>
    </w:p>
    <w:p w:rsidR="00537881" w:rsidRPr="00CD1554" w:rsidRDefault="00537881" w:rsidP="00537881">
      <w:pPr>
        <w:jc w:val="center"/>
        <w:outlineLvl w:val="0"/>
        <w:rPr>
          <w:rFonts w:ascii="Calibri" w:hAnsi="Calibri" w:cs="Arial"/>
          <w:b/>
          <w:sz w:val="24"/>
          <w:szCs w:val="24"/>
          <w:lang w:val="el-GR"/>
        </w:rPr>
      </w:pPr>
    </w:p>
    <w:p w:rsidR="00537881" w:rsidRPr="00CD1554" w:rsidRDefault="00AF3039" w:rsidP="00537881">
      <w:pPr>
        <w:jc w:val="center"/>
        <w:outlineLvl w:val="0"/>
        <w:rPr>
          <w:rFonts w:ascii="Calibri" w:hAnsi="Calibri" w:cs="Arial"/>
          <w:b/>
          <w:sz w:val="24"/>
          <w:szCs w:val="24"/>
          <w:lang w:val="el-GR"/>
        </w:rPr>
      </w:pPr>
      <w:r>
        <w:rPr>
          <w:rFonts w:ascii="Calibri" w:hAnsi="Calibri" w:cs="Arial"/>
          <w:b/>
          <w:sz w:val="24"/>
          <w:szCs w:val="24"/>
          <w:lang w:val="el-GR"/>
        </w:rPr>
        <w:t xml:space="preserve">ΔΙΑΤΜΗΜΑΤΙΚΟ </w:t>
      </w:r>
      <w:r w:rsidR="00537881" w:rsidRPr="00CD1554">
        <w:rPr>
          <w:rFonts w:ascii="Calibri" w:hAnsi="Calibri" w:cs="Arial"/>
          <w:b/>
          <w:sz w:val="24"/>
          <w:szCs w:val="24"/>
          <w:lang w:val="el-GR"/>
        </w:rPr>
        <w:t>ΠΡΟΓΡΑΜΜΑ ΜΕΤΑΠΤΥΧΙΑΚΩΝ ΣΠΟΥΔΩΝ</w:t>
      </w:r>
    </w:p>
    <w:p w:rsidR="00537881" w:rsidRPr="006543C3" w:rsidRDefault="00537881" w:rsidP="00537881">
      <w:pPr>
        <w:jc w:val="center"/>
        <w:outlineLvl w:val="0"/>
        <w:rPr>
          <w:rFonts w:ascii="Calibri" w:hAnsi="Calibri" w:cs="Arial"/>
          <w:b/>
          <w:color w:val="C00000"/>
          <w:sz w:val="24"/>
          <w:szCs w:val="24"/>
          <w:lang w:val="el-GR"/>
        </w:rPr>
      </w:pPr>
      <w:r w:rsidRPr="006543C3">
        <w:rPr>
          <w:rFonts w:ascii="Calibri" w:hAnsi="Calibri" w:cs="Arial"/>
          <w:b/>
          <w:color w:val="C00000"/>
          <w:sz w:val="24"/>
          <w:szCs w:val="24"/>
          <w:lang w:val="el-GR"/>
        </w:rPr>
        <w:t>«</w:t>
      </w:r>
      <w:r w:rsidR="00AF3039">
        <w:rPr>
          <w:rFonts w:ascii="Calibri" w:hAnsi="Calibri" w:cs="Arial"/>
          <w:b/>
          <w:color w:val="C00000"/>
          <w:sz w:val="24"/>
          <w:szCs w:val="24"/>
          <w:lang w:val="el-GR"/>
        </w:rPr>
        <w:t>ΝΕΑ ΕΠΙΧΕΙΡΗΜΑΤΙΚΟΤΗΤ</w:t>
      </w:r>
      <w:r w:rsidR="005C38CE">
        <w:rPr>
          <w:rFonts w:ascii="Calibri" w:hAnsi="Calibri" w:cs="Arial"/>
          <w:b/>
          <w:color w:val="C00000"/>
          <w:sz w:val="24"/>
          <w:szCs w:val="24"/>
          <w:lang w:val="el-GR"/>
        </w:rPr>
        <w:t>Α</w:t>
      </w:r>
      <w:r w:rsidR="00AF3039">
        <w:rPr>
          <w:rFonts w:ascii="Calibri" w:hAnsi="Calibri" w:cs="Arial"/>
          <w:b/>
          <w:color w:val="C00000"/>
          <w:sz w:val="24"/>
          <w:szCs w:val="24"/>
          <w:lang w:val="el-GR"/>
        </w:rPr>
        <w:t>, ΚΑΙΝΟΤΟΜΙΑ ΚΑΙ</w:t>
      </w:r>
      <w:r>
        <w:rPr>
          <w:rFonts w:ascii="Calibri" w:hAnsi="Calibri" w:cs="Arial"/>
          <w:b/>
          <w:color w:val="C00000"/>
          <w:sz w:val="24"/>
          <w:szCs w:val="24"/>
          <w:lang w:val="el-GR"/>
        </w:rPr>
        <w:t xml:space="preserve"> ΑΝΑΠΤΥΞΗ</w:t>
      </w:r>
      <w:r w:rsidRPr="006543C3">
        <w:rPr>
          <w:rFonts w:ascii="Calibri" w:hAnsi="Calibri" w:cs="Arial"/>
          <w:b/>
          <w:color w:val="C00000"/>
          <w:sz w:val="24"/>
          <w:szCs w:val="24"/>
          <w:lang w:val="el-GR"/>
        </w:rPr>
        <w:t>»</w:t>
      </w:r>
    </w:p>
    <w:p w:rsidR="00537881" w:rsidRDefault="00537881">
      <w:pPr>
        <w:pStyle w:val="a7"/>
        <w:rPr>
          <w:rFonts w:ascii="Calibri" w:hAnsi="Calibri" w:cs="Arial"/>
          <w:szCs w:val="24"/>
        </w:rPr>
      </w:pPr>
    </w:p>
    <w:p w:rsidR="009A42B9" w:rsidRPr="00CD1554" w:rsidRDefault="009A42B9">
      <w:pPr>
        <w:jc w:val="center"/>
        <w:outlineLvl w:val="0"/>
        <w:rPr>
          <w:rFonts w:ascii="Calibri" w:hAnsi="Calibri" w:cs="Arial"/>
          <w:b/>
          <w:sz w:val="22"/>
          <w:szCs w:val="22"/>
          <w:lang w:val="el-GR"/>
        </w:rPr>
      </w:pPr>
      <w:r w:rsidRPr="00CD1554">
        <w:rPr>
          <w:rFonts w:ascii="Calibri" w:hAnsi="Calibri" w:cs="Arial"/>
          <w:b/>
          <w:sz w:val="22"/>
          <w:szCs w:val="22"/>
          <w:lang w:val="el-GR"/>
        </w:rPr>
        <w:t>ΠΡΟΣΚΛΗΣΗ ΓΙΑ ΤΗΝ ΥΠΟΒΟΛΗ ΥΠΟΨΗΦΙΟΤΗΤΩΝ</w:t>
      </w:r>
    </w:p>
    <w:p w:rsidR="00A96F44" w:rsidRPr="00CD1554" w:rsidRDefault="009A42B9" w:rsidP="005F4617">
      <w:pPr>
        <w:spacing w:after="240"/>
        <w:rPr>
          <w:rFonts w:ascii="Calibri" w:hAnsi="Calibri" w:cs="Arial"/>
          <w:sz w:val="22"/>
          <w:szCs w:val="22"/>
          <w:lang w:val="el-GR"/>
        </w:rPr>
      </w:pPr>
      <w:r w:rsidRPr="00CD1554">
        <w:rPr>
          <w:rFonts w:ascii="Calibri" w:hAnsi="Calibri" w:cs="Arial"/>
          <w:sz w:val="22"/>
          <w:szCs w:val="22"/>
          <w:lang w:val="el-GR"/>
        </w:rPr>
        <w:t>Τ</w:t>
      </w:r>
      <w:r w:rsidR="00AF3039">
        <w:rPr>
          <w:rFonts w:ascii="Calibri" w:hAnsi="Calibri" w:cs="Arial"/>
          <w:sz w:val="22"/>
          <w:szCs w:val="22"/>
          <w:lang w:val="el-GR"/>
        </w:rPr>
        <w:t>α</w:t>
      </w:r>
      <w:r w:rsidRPr="00CD1554">
        <w:rPr>
          <w:rFonts w:ascii="Calibri" w:hAnsi="Calibri" w:cs="Arial"/>
          <w:sz w:val="22"/>
          <w:szCs w:val="22"/>
          <w:lang w:val="el-GR"/>
        </w:rPr>
        <w:t xml:space="preserve"> Τμήμα</w:t>
      </w:r>
      <w:r w:rsidR="00AF3039">
        <w:rPr>
          <w:rFonts w:ascii="Calibri" w:hAnsi="Calibri" w:cs="Arial"/>
          <w:sz w:val="22"/>
          <w:szCs w:val="22"/>
          <w:lang w:val="el-GR"/>
        </w:rPr>
        <w:t>τα</w:t>
      </w:r>
      <w:r w:rsidRPr="00CD1554">
        <w:rPr>
          <w:rFonts w:ascii="Calibri" w:hAnsi="Calibri" w:cs="Arial"/>
          <w:sz w:val="22"/>
          <w:szCs w:val="22"/>
          <w:lang w:val="el-GR"/>
        </w:rPr>
        <w:t xml:space="preserve"> Μηχανικών Χωροταξίας, Πολεοδομίας και Περιφερειακής Ανάπτυξης</w:t>
      </w:r>
      <w:r w:rsidR="00AF3039">
        <w:rPr>
          <w:rFonts w:ascii="Calibri" w:hAnsi="Calibri" w:cs="Arial"/>
          <w:sz w:val="22"/>
          <w:szCs w:val="22"/>
          <w:lang w:val="el-GR"/>
        </w:rPr>
        <w:t>, Οικονομικών Επιστημών και Μηχανολόγων Μηχανικών</w:t>
      </w:r>
      <w:r w:rsidRPr="00CD1554">
        <w:rPr>
          <w:rFonts w:ascii="Calibri" w:hAnsi="Calibri" w:cs="Arial"/>
          <w:sz w:val="22"/>
          <w:szCs w:val="22"/>
          <w:lang w:val="el-GR"/>
        </w:rPr>
        <w:t xml:space="preserve"> τ</w:t>
      </w:r>
      <w:r w:rsidR="0051022C">
        <w:rPr>
          <w:rFonts w:ascii="Calibri" w:hAnsi="Calibri" w:cs="Arial"/>
          <w:sz w:val="22"/>
          <w:szCs w:val="22"/>
          <w:lang w:val="el-GR"/>
        </w:rPr>
        <w:t>ου Πανεπιστημίου Θεσσαλίας καλούν</w:t>
      </w:r>
      <w:r w:rsidRPr="00CD1554">
        <w:rPr>
          <w:rFonts w:ascii="Calibri" w:hAnsi="Calibri" w:cs="Arial"/>
          <w:sz w:val="22"/>
          <w:szCs w:val="22"/>
          <w:lang w:val="el-GR"/>
        </w:rPr>
        <w:t xml:space="preserve"> τους ενδιαφερόμενους να υποβάλουν υποψηφιότητα για την παρακολούθηση του </w:t>
      </w:r>
      <w:r w:rsidR="00AF3039">
        <w:rPr>
          <w:rFonts w:ascii="Calibri" w:hAnsi="Calibri" w:cs="Arial"/>
          <w:sz w:val="22"/>
          <w:szCs w:val="22"/>
          <w:lang w:val="el-GR"/>
        </w:rPr>
        <w:t xml:space="preserve">διατμηματικού </w:t>
      </w:r>
      <w:r w:rsidRPr="00CD1554">
        <w:rPr>
          <w:rFonts w:ascii="Calibri" w:hAnsi="Calibri" w:cs="Arial"/>
          <w:sz w:val="22"/>
          <w:szCs w:val="22"/>
          <w:lang w:val="el-GR"/>
        </w:rPr>
        <w:t>Προγράμματος Μεταπτυχιακών Σπουδών (</w:t>
      </w:r>
      <w:r w:rsidR="00AF3039">
        <w:rPr>
          <w:rFonts w:ascii="Calibri" w:hAnsi="Calibri" w:cs="Arial"/>
          <w:sz w:val="22"/>
          <w:szCs w:val="22"/>
          <w:lang w:val="el-GR"/>
        </w:rPr>
        <w:t>Δ.</w:t>
      </w:r>
      <w:r w:rsidRPr="00CD1554">
        <w:rPr>
          <w:rFonts w:ascii="Calibri" w:hAnsi="Calibri" w:cs="Arial"/>
          <w:sz w:val="22"/>
          <w:szCs w:val="22"/>
          <w:lang w:val="el-GR"/>
        </w:rPr>
        <w:t>Π.Μ.Σ.) «</w:t>
      </w:r>
      <w:r w:rsidR="00AF3039">
        <w:rPr>
          <w:rFonts w:ascii="Calibri" w:hAnsi="Calibri" w:cs="Arial"/>
          <w:b/>
          <w:sz w:val="22"/>
          <w:szCs w:val="22"/>
          <w:lang w:val="el-GR"/>
        </w:rPr>
        <w:t>Νέα Επιχειρηματικότητα, Καινοτομία και</w:t>
      </w:r>
      <w:r w:rsidR="00443340">
        <w:rPr>
          <w:rFonts w:ascii="Calibri" w:hAnsi="Calibri" w:cs="Arial"/>
          <w:b/>
          <w:sz w:val="22"/>
          <w:szCs w:val="22"/>
          <w:lang w:val="el-GR"/>
        </w:rPr>
        <w:t xml:space="preserve"> Ανάπτυξη</w:t>
      </w:r>
      <w:r w:rsidR="005D74E3" w:rsidRPr="00CD1554">
        <w:rPr>
          <w:rFonts w:ascii="Calibri" w:hAnsi="Calibri" w:cs="Arial"/>
          <w:sz w:val="22"/>
          <w:szCs w:val="22"/>
          <w:lang w:val="el-GR"/>
        </w:rPr>
        <w:t>» για το ακαδημαϊκό έτος 201</w:t>
      </w:r>
      <w:r w:rsidR="00A12799">
        <w:rPr>
          <w:rFonts w:ascii="Calibri" w:hAnsi="Calibri" w:cs="Arial"/>
          <w:sz w:val="22"/>
          <w:szCs w:val="22"/>
          <w:lang w:val="el-GR"/>
        </w:rPr>
        <w:t>7</w:t>
      </w:r>
      <w:r w:rsidR="005D74E3" w:rsidRPr="00CD1554">
        <w:rPr>
          <w:rFonts w:ascii="Calibri" w:hAnsi="Calibri" w:cs="Arial"/>
          <w:sz w:val="22"/>
          <w:szCs w:val="22"/>
          <w:lang w:val="el-GR"/>
        </w:rPr>
        <w:t>-201</w:t>
      </w:r>
      <w:r w:rsidR="00A12799">
        <w:rPr>
          <w:rFonts w:ascii="Calibri" w:hAnsi="Calibri" w:cs="Arial"/>
          <w:sz w:val="22"/>
          <w:szCs w:val="22"/>
          <w:lang w:val="el-GR"/>
        </w:rPr>
        <w:t>8</w:t>
      </w:r>
      <w:r w:rsidRPr="00CD1554">
        <w:rPr>
          <w:rFonts w:ascii="Calibri" w:hAnsi="Calibri" w:cs="Arial"/>
          <w:sz w:val="22"/>
          <w:szCs w:val="22"/>
          <w:lang w:val="el-GR"/>
        </w:rPr>
        <w:t>.</w:t>
      </w:r>
    </w:p>
    <w:p w:rsidR="00281B73" w:rsidRPr="00CD1554" w:rsidRDefault="009A42B9" w:rsidP="005F4617">
      <w:pPr>
        <w:spacing w:after="240"/>
        <w:rPr>
          <w:rFonts w:ascii="Calibri" w:hAnsi="Calibri" w:cs="Arial"/>
          <w:sz w:val="22"/>
          <w:szCs w:val="22"/>
          <w:lang w:val="el-GR"/>
        </w:rPr>
      </w:pPr>
      <w:r w:rsidRPr="00CD1554">
        <w:rPr>
          <w:rFonts w:ascii="Calibri" w:hAnsi="Calibri" w:cs="Arial"/>
          <w:sz w:val="22"/>
          <w:szCs w:val="22"/>
          <w:lang w:val="el-GR"/>
        </w:rPr>
        <w:t xml:space="preserve">Οι μεταπτυχιακές σπουδές στο παραπάνω </w:t>
      </w:r>
      <w:r w:rsidR="00AF3039">
        <w:rPr>
          <w:rFonts w:ascii="Calibri" w:hAnsi="Calibri" w:cs="Arial"/>
          <w:sz w:val="22"/>
          <w:szCs w:val="22"/>
          <w:lang w:val="el-GR"/>
        </w:rPr>
        <w:t>Δ.</w:t>
      </w:r>
      <w:r w:rsidRPr="00CD1554">
        <w:rPr>
          <w:rFonts w:ascii="Calibri" w:hAnsi="Calibri" w:cs="Arial"/>
          <w:sz w:val="22"/>
          <w:szCs w:val="22"/>
          <w:lang w:val="el-GR"/>
        </w:rPr>
        <w:t>Π.Μ.Σ. οδηγούν στη λήψη Μεταπτυχιακού Διπλώματος Ειδίκευσης μετά από ετήσιο κύκλο σπουδών</w:t>
      </w:r>
      <w:r w:rsidR="00A12799">
        <w:rPr>
          <w:rFonts w:ascii="Calibri" w:hAnsi="Calibri" w:cs="Arial"/>
          <w:sz w:val="22"/>
          <w:szCs w:val="22"/>
          <w:lang w:val="el-GR"/>
        </w:rPr>
        <w:t xml:space="preserve"> (πλήρης φοίτηση) ή από δύο ετήσιους κύκλους σπουδών (μερική φοίτηση). Η λήψη του διπλώματος προϋποθέτει</w:t>
      </w:r>
      <w:r w:rsidRPr="00CD1554">
        <w:rPr>
          <w:rFonts w:ascii="Calibri" w:hAnsi="Calibri" w:cs="Arial"/>
          <w:sz w:val="22"/>
          <w:szCs w:val="22"/>
          <w:lang w:val="el-GR"/>
        </w:rPr>
        <w:t xml:space="preserve"> την παρακολούθηση </w:t>
      </w:r>
      <w:r w:rsidR="00884E89">
        <w:rPr>
          <w:rFonts w:ascii="Calibri" w:hAnsi="Calibri" w:cs="Arial"/>
          <w:sz w:val="22"/>
          <w:szCs w:val="22"/>
          <w:lang w:val="el-GR"/>
        </w:rPr>
        <w:t xml:space="preserve">και επιτυχή εξέταση σε </w:t>
      </w:r>
      <w:r w:rsidR="00AF3039">
        <w:rPr>
          <w:rFonts w:ascii="Calibri" w:hAnsi="Calibri" w:cs="Arial"/>
          <w:sz w:val="22"/>
          <w:szCs w:val="22"/>
          <w:lang w:val="el-GR"/>
        </w:rPr>
        <w:t>εννέα (9</w:t>
      </w:r>
      <w:r w:rsidR="00443340">
        <w:rPr>
          <w:rFonts w:ascii="Calibri" w:hAnsi="Calibri" w:cs="Arial"/>
          <w:sz w:val="22"/>
          <w:szCs w:val="22"/>
          <w:lang w:val="el-GR"/>
        </w:rPr>
        <w:t xml:space="preserve">) </w:t>
      </w:r>
      <w:r w:rsidR="00884E89">
        <w:rPr>
          <w:rFonts w:ascii="Calibri" w:hAnsi="Calibri" w:cs="Arial"/>
          <w:sz w:val="22"/>
          <w:szCs w:val="22"/>
          <w:lang w:val="el-GR"/>
        </w:rPr>
        <w:t>μαθήματα</w:t>
      </w:r>
      <w:r w:rsidRPr="00CD1554">
        <w:rPr>
          <w:rFonts w:ascii="Calibri" w:hAnsi="Calibri" w:cs="Arial"/>
          <w:sz w:val="22"/>
          <w:szCs w:val="22"/>
          <w:lang w:val="el-GR"/>
        </w:rPr>
        <w:t xml:space="preserve"> και την εκπόνηση </w:t>
      </w:r>
      <w:r w:rsidR="00A12799">
        <w:rPr>
          <w:rFonts w:ascii="Calibri" w:hAnsi="Calibri" w:cs="Arial"/>
          <w:sz w:val="22"/>
          <w:szCs w:val="22"/>
          <w:lang w:val="el-GR"/>
        </w:rPr>
        <w:t xml:space="preserve">και επιτυχή εξέταση της μεταπτυχιακής </w:t>
      </w:r>
      <w:r w:rsidRPr="00CD1554">
        <w:rPr>
          <w:rFonts w:ascii="Calibri" w:hAnsi="Calibri" w:cs="Arial"/>
          <w:sz w:val="22"/>
          <w:szCs w:val="22"/>
          <w:lang w:val="el-GR"/>
        </w:rPr>
        <w:t>διπλωματικής εργασίας</w:t>
      </w:r>
      <w:r w:rsidR="00A12799">
        <w:rPr>
          <w:rFonts w:ascii="Calibri" w:hAnsi="Calibri" w:cs="Arial"/>
          <w:sz w:val="22"/>
          <w:szCs w:val="22"/>
          <w:lang w:val="el-GR"/>
        </w:rPr>
        <w:t xml:space="preserve"> (60 </w:t>
      </w:r>
      <w:r w:rsidR="00A12799">
        <w:rPr>
          <w:rFonts w:ascii="Calibri" w:hAnsi="Calibri" w:cs="Arial"/>
          <w:sz w:val="22"/>
          <w:szCs w:val="22"/>
          <w:lang w:val="en-US"/>
        </w:rPr>
        <w:t>ECTS</w:t>
      </w:r>
      <w:r w:rsidR="00A12799" w:rsidRPr="00A12799">
        <w:rPr>
          <w:rFonts w:ascii="Calibri" w:hAnsi="Calibri" w:cs="Arial"/>
          <w:sz w:val="22"/>
          <w:szCs w:val="22"/>
          <w:lang w:val="el-GR"/>
        </w:rPr>
        <w:t xml:space="preserve"> </w:t>
      </w:r>
      <w:r w:rsidR="00A12799">
        <w:rPr>
          <w:rFonts w:ascii="Calibri" w:hAnsi="Calibri" w:cs="Arial"/>
          <w:sz w:val="22"/>
          <w:szCs w:val="22"/>
          <w:lang w:val="el-GR"/>
        </w:rPr>
        <w:t>συνολι</w:t>
      </w:r>
      <w:r w:rsidR="006B6257">
        <w:rPr>
          <w:rFonts w:ascii="Calibri" w:hAnsi="Calibri" w:cs="Arial"/>
          <w:sz w:val="22"/>
          <w:szCs w:val="22"/>
          <w:lang w:val="el-GR"/>
        </w:rPr>
        <w:t>κ</w:t>
      </w:r>
      <w:r w:rsidR="00A12799">
        <w:rPr>
          <w:rFonts w:ascii="Calibri" w:hAnsi="Calibri" w:cs="Arial"/>
          <w:sz w:val="22"/>
          <w:szCs w:val="22"/>
          <w:lang w:val="el-GR"/>
        </w:rPr>
        <w:t>ά)</w:t>
      </w:r>
      <w:r w:rsidR="00281B73" w:rsidRPr="00CD1554">
        <w:rPr>
          <w:rFonts w:ascii="Calibri" w:hAnsi="Calibri" w:cs="Arial"/>
          <w:sz w:val="22"/>
          <w:szCs w:val="22"/>
          <w:lang w:val="el-GR"/>
        </w:rPr>
        <w:t>.</w:t>
      </w:r>
      <w:r w:rsidR="00A12799">
        <w:rPr>
          <w:rFonts w:ascii="Calibri" w:hAnsi="Calibri" w:cs="Arial"/>
          <w:sz w:val="22"/>
          <w:szCs w:val="22"/>
          <w:lang w:val="el-GR"/>
        </w:rPr>
        <w:t xml:space="preserve"> Ο μέγιστος αριθμός εισακτέων ανέρχεται σε </w:t>
      </w:r>
      <w:r w:rsidR="00AF3039">
        <w:rPr>
          <w:rFonts w:ascii="Calibri" w:hAnsi="Calibri" w:cs="Arial"/>
          <w:sz w:val="22"/>
          <w:szCs w:val="22"/>
          <w:lang w:val="el-GR"/>
        </w:rPr>
        <w:t>τριάντα</w:t>
      </w:r>
      <w:r w:rsidR="00A12799">
        <w:rPr>
          <w:rFonts w:ascii="Calibri" w:hAnsi="Calibri" w:cs="Arial"/>
          <w:sz w:val="22"/>
          <w:szCs w:val="22"/>
          <w:lang w:val="el-GR"/>
        </w:rPr>
        <w:t xml:space="preserve"> (</w:t>
      </w:r>
      <w:r w:rsidR="00AF3039">
        <w:rPr>
          <w:rFonts w:ascii="Calibri" w:hAnsi="Calibri" w:cs="Arial"/>
          <w:sz w:val="22"/>
          <w:szCs w:val="22"/>
          <w:lang w:val="el-GR"/>
        </w:rPr>
        <w:t>30</w:t>
      </w:r>
      <w:r w:rsidR="00A12799">
        <w:rPr>
          <w:rFonts w:ascii="Calibri" w:hAnsi="Calibri" w:cs="Arial"/>
          <w:sz w:val="22"/>
          <w:szCs w:val="22"/>
          <w:lang w:val="el-GR"/>
        </w:rPr>
        <w:t>) άτομα.</w:t>
      </w:r>
    </w:p>
    <w:p w:rsidR="007170F1" w:rsidRDefault="009A42B9" w:rsidP="00563510">
      <w:pPr>
        <w:spacing w:after="80"/>
        <w:rPr>
          <w:rFonts w:ascii="Calibri" w:hAnsi="Calibri" w:cs="Arial"/>
          <w:sz w:val="22"/>
          <w:szCs w:val="22"/>
          <w:lang w:val="el-GR"/>
        </w:rPr>
      </w:pPr>
      <w:r w:rsidRPr="00CD1554">
        <w:rPr>
          <w:rFonts w:ascii="Calibri" w:hAnsi="Calibri" w:cs="Arial"/>
          <w:sz w:val="22"/>
          <w:szCs w:val="22"/>
          <w:lang w:val="el-GR"/>
        </w:rPr>
        <w:t xml:space="preserve">Τα δίδακτρα του </w:t>
      </w:r>
      <w:r w:rsidR="001C02A8">
        <w:rPr>
          <w:rFonts w:ascii="Calibri" w:hAnsi="Calibri" w:cs="Arial"/>
          <w:sz w:val="22"/>
          <w:szCs w:val="22"/>
          <w:lang w:val="el-GR"/>
        </w:rPr>
        <w:t>Δ.</w:t>
      </w:r>
      <w:r w:rsidRPr="00CD1554">
        <w:rPr>
          <w:rFonts w:ascii="Calibri" w:hAnsi="Calibri" w:cs="Arial"/>
          <w:sz w:val="22"/>
          <w:szCs w:val="22"/>
          <w:lang w:val="el-GR"/>
        </w:rPr>
        <w:t>Π.Μ.Σ.</w:t>
      </w:r>
      <w:r w:rsidRPr="00CD1554">
        <w:rPr>
          <w:rFonts w:ascii="Calibri" w:hAnsi="Calibri" w:cs="Arial"/>
          <w:b/>
          <w:sz w:val="22"/>
          <w:szCs w:val="22"/>
          <w:lang w:val="el-GR"/>
        </w:rPr>
        <w:t xml:space="preserve"> </w:t>
      </w:r>
      <w:r w:rsidR="007170F1" w:rsidRPr="00CD1554">
        <w:rPr>
          <w:rFonts w:ascii="Calibri" w:hAnsi="Calibri" w:cs="Arial"/>
          <w:sz w:val="22"/>
          <w:szCs w:val="22"/>
          <w:lang w:val="el-GR"/>
        </w:rPr>
        <w:t xml:space="preserve">ανέρχονται σε € </w:t>
      </w:r>
      <w:r w:rsidR="00AF3039">
        <w:rPr>
          <w:rFonts w:ascii="Calibri" w:hAnsi="Calibri" w:cs="Arial"/>
          <w:sz w:val="22"/>
          <w:szCs w:val="22"/>
          <w:lang w:val="el-GR"/>
        </w:rPr>
        <w:t>3</w:t>
      </w:r>
      <w:r w:rsidR="007170F1" w:rsidRPr="00CD1554">
        <w:rPr>
          <w:rFonts w:ascii="Calibri" w:hAnsi="Calibri" w:cs="Arial"/>
          <w:sz w:val="22"/>
          <w:szCs w:val="22"/>
          <w:lang w:val="el-GR"/>
        </w:rPr>
        <w:t>.</w:t>
      </w:r>
      <w:r w:rsidR="00AF3039">
        <w:rPr>
          <w:rFonts w:ascii="Calibri" w:hAnsi="Calibri" w:cs="Arial"/>
          <w:sz w:val="22"/>
          <w:szCs w:val="22"/>
          <w:lang w:val="el-GR"/>
        </w:rPr>
        <w:t>10</w:t>
      </w:r>
      <w:r w:rsidR="00821029" w:rsidRPr="00CD1554">
        <w:rPr>
          <w:rFonts w:ascii="Calibri" w:hAnsi="Calibri" w:cs="Arial"/>
          <w:sz w:val="22"/>
          <w:szCs w:val="22"/>
          <w:lang w:val="el-GR"/>
        </w:rPr>
        <w:t xml:space="preserve">0 </w:t>
      </w:r>
      <w:r w:rsidR="00854CA1" w:rsidRPr="00CD1554">
        <w:rPr>
          <w:rFonts w:ascii="Calibri" w:hAnsi="Calibri" w:cs="Arial"/>
          <w:sz w:val="22"/>
          <w:szCs w:val="22"/>
          <w:lang w:val="el-GR"/>
        </w:rPr>
        <w:t>για τους φοιτητές πλήρους φοίτησης και</w:t>
      </w:r>
      <w:r w:rsidR="00726ADD">
        <w:rPr>
          <w:rFonts w:ascii="Calibri" w:hAnsi="Calibri" w:cs="Arial"/>
          <w:sz w:val="22"/>
          <w:szCs w:val="22"/>
          <w:lang w:val="el-GR"/>
        </w:rPr>
        <w:t xml:space="preserve"> σε</w:t>
      </w:r>
      <w:r w:rsidR="00F94EB1">
        <w:rPr>
          <w:rFonts w:ascii="Calibri" w:hAnsi="Calibri" w:cs="Arial"/>
          <w:sz w:val="22"/>
          <w:szCs w:val="22"/>
          <w:lang w:val="el-GR"/>
        </w:rPr>
        <w:t xml:space="preserve"> </w:t>
      </w:r>
      <w:r w:rsidR="00854CA1" w:rsidRPr="00CD1554">
        <w:rPr>
          <w:rFonts w:ascii="Calibri" w:hAnsi="Calibri" w:cs="Arial"/>
          <w:sz w:val="22"/>
          <w:szCs w:val="22"/>
          <w:lang w:val="el-GR"/>
        </w:rPr>
        <w:t xml:space="preserve">€ </w:t>
      </w:r>
      <w:r w:rsidR="00AF3039">
        <w:rPr>
          <w:rFonts w:ascii="Calibri" w:hAnsi="Calibri" w:cs="Arial"/>
          <w:sz w:val="22"/>
          <w:szCs w:val="22"/>
          <w:lang w:val="el-GR"/>
        </w:rPr>
        <w:t>3</w:t>
      </w:r>
      <w:r w:rsidR="00A12799">
        <w:rPr>
          <w:rFonts w:ascii="Calibri" w:hAnsi="Calibri" w:cs="Arial"/>
          <w:sz w:val="22"/>
          <w:szCs w:val="22"/>
          <w:lang w:val="el-GR"/>
        </w:rPr>
        <w:t>.</w:t>
      </w:r>
      <w:r w:rsidR="00AF3039">
        <w:rPr>
          <w:rFonts w:ascii="Calibri" w:hAnsi="Calibri" w:cs="Arial"/>
          <w:sz w:val="22"/>
          <w:szCs w:val="22"/>
          <w:lang w:val="el-GR"/>
        </w:rPr>
        <w:t>40</w:t>
      </w:r>
      <w:r w:rsidR="00A12799">
        <w:rPr>
          <w:rFonts w:ascii="Calibri" w:hAnsi="Calibri" w:cs="Arial"/>
          <w:sz w:val="22"/>
          <w:szCs w:val="22"/>
          <w:lang w:val="el-GR"/>
        </w:rPr>
        <w:t>0</w:t>
      </w:r>
      <w:r w:rsidR="00001941" w:rsidRPr="00CD1554">
        <w:rPr>
          <w:rFonts w:ascii="Calibri" w:hAnsi="Calibri" w:cs="Arial"/>
          <w:sz w:val="22"/>
          <w:szCs w:val="22"/>
          <w:lang w:val="el-GR"/>
        </w:rPr>
        <w:t xml:space="preserve"> για </w:t>
      </w:r>
      <w:r w:rsidR="00287057" w:rsidRPr="00CD1554">
        <w:rPr>
          <w:rFonts w:ascii="Calibri" w:hAnsi="Calibri" w:cs="Arial"/>
          <w:sz w:val="22"/>
          <w:szCs w:val="22"/>
          <w:lang w:val="el-GR"/>
        </w:rPr>
        <w:t>τους φοιτητές μερικής φοίτησης</w:t>
      </w:r>
      <w:r w:rsidR="007170F1" w:rsidRPr="00CD1554">
        <w:rPr>
          <w:rFonts w:ascii="Calibri" w:hAnsi="Calibri" w:cs="Arial"/>
          <w:sz w:val="22"/>
          <w:szCs w:val="22"/>
          <w:lang w:val="el-GR"/>
        </w:rPr>
        <w:t>.</w:t>
      </w:r>
      <w:r w:rsidR="00A12799">
        <w:rPr>
          <w:rFonts w:ascii="Calibri" w:hAnsi="Calibri" w:cs="Arial"/>
          <w:sz w:val="22"/>
          <w:szCs w:val="22"/>
          <w:lang w:val="el-GR"/>
        </w:rPr>
        <w:t xml:space="preserve"> Αναλυτικότερα, </w:t>
      </w:r>
    </w:p>
    <w:p w:rsidR="005F4617" w:rsidRPr="00D029A4" w:rsidRDefault="005F4617" w:rsidP="005F4617">
      <w:pPr>
        <w:rPr>
          <w:rFonts w:ascii="Calibri" w:hAnsi="Calibri" w:cs="Arial"/>
          <w:sz w:val="22"/>
          <w:szCs w:val="22"/>
          <w:lang w:val="el-GR"/>
        </w:rPr>
      </w:pPr>
      <w:r>
        <w:rPr>
          <w:rFonts w:ascii="Calibri" w:hAnsi="Calibri" w:cs="Arial"/>
          <w:sz w:val="22"/>
          <w:szCs w:val="22"/>
          <w:lang w:val="el-GR"/>
        </w:rPr>
        <w:t>α</w:t>
      </w:r>
      <w:r w:rsidRPr="00D50F7E">
        <w:rPr>
          <w:rFonts w:ascii="Calibri" w:hAnsi="Calibri" w:cs="Arial"/>
          <w:sz w:val="22"/>
          <w:szCs w:val="22"/>
          <w:lang w:val="el-GR"/>
        </w:rPr>
        <w:t xml:space="preserve">. </w:t>
      </w:r>
      <w:r w:rsidRPr="00D50F7E">
        <w:rPr>
          <w:rFonts w:ascii="Calibri" w:hAnsi="Calibri" w:cs="Arial"/>
          <w:sz w:val="22"/>
          <w:szCs w:val="22"/>
          <w:u w:val="single"/>
          <w:lang w:val="el-GR"/>
        </w:rPr>
        <w:t>Για τους φοιτητές πλήρους φοίτησης</w:t>
      </w:r>
      <w:r w:rsidRPr="00D50F7E">
        <w:rPr>
          <w:rFonts w:ascii="Calibri" w:hAnsi="Calibri" w:cs="Arial"/>
          <w:sz w:val="22"/>
          <w:szCs w:val="22"/>
          <w:lang w:val="el-GR"/>
        </w:rPr>
        <w:t>, τα δίδακτρα καταβάλλονται ως εξής: € 1.</w:t>
      </w:r>
      <w:r w:rsidR="00AF3039">
        <w:rPr>
          <w:rFonts w:ascii="Calibri" w:hAnsi="Calibri" w:cs="Arial"/>
          <w:sz w:val="22"/>
          <w:szCs w:val="22"/>
          <w:lang w:val="el-GR"/>
        </w:rPr>
        <w:t>45</w:t>
      </w:r>
      <w:r w:rsidRPr="00D50F7E">
        <w:rPr>
          <w:rFonts w:ascii="Calibri" w:hAnsi="Calibri" w:cs="Arial"/>
          <w:sz w:val="22"/>
          <w:szCs w:val="22"/>
          <w:lang w:val="el-GR"/>
        </w:rPr>
        <w:t xml:space="preserve">0 για καθένα από τα δύο εξάμηνα και € </w:t>
      </w:r>
      <w:r w:rsidR="00AF3039">
        <w:rPr>
          <w:rFonts w:ascii="Calibri" w:hAnsi="Calibri" w:cs="Arial"/>
          <w:sz w:val="22"/>
          <w:szCs w:val="22"/>
          <w:lang w:val="el-GR"/>
        </w:rPr>
        <w:t>20</w:t>
      </w:r>
      <w:r w:rsidRPr="00D50F7E">
        <w:rPr>
          <w:rFonts w:ascii="Calibri" w:hAnsi="Calibri" w:cs="Arial"/>
          <w:sz w:val="22"/>
          <w:szCs w:val="22"/>
          <w:lang w:val="el-GR"/>
        </w:rPr>
        <w:t>0 για την κατάθεση της Μεταπτυχιακής Διπλωματικής Εργασίας.</w:t>
      </w:r>
      <w:r w:rsidRPr="00D029A4">
        <w:rPr>
          <w:rFonts w:ascii="Calibri" w:hAnsi="Calibri" w:cs="Arial"/>
          <w:sz w:val="22"/>
          <w:szCs w:val="22"/>
          <w:lang w:val="el-GR"/>
        </w:rPr>
        <w:t xml:space="preserve"> </w:t>
      </w:r>
    </w:p>
    <w:p w:rsidR="005F4617" w:rsidRDefault="005F4617" w:rsidP="005F4617">
      <w:pPr>
        <w:rPr>
          <w:rFonts w:ascii="Calibri" w:hAnsi="Calibri" w:cs="Arial"/>
          <w:sz w:val="22"/>
          <w:szCs w:val="22"/>
          <w:lang w:val="el-GR"/>
        </w:rPr>
      </w:pPr>
      <w:r>
        <w:rPr>
          <w:rFonts w:ascii="Calibri" w:hAnsi="Calibri" w:cs="Arial"/>
          <w:sz w:val="22"/>
          <w:szCs w:val="22"/>
          <w:lang w:val="el-GR"/>
        </w:rPr>
        <w:t>β</w:t>
      </w:r>
      <w:r w:rsidRPr="00D029A4">
        <w:rPr>
          <w:rFonts w:ascii="Calibri" w:hAnsi="Calibri" w:cs="Arial"/>
          <w:sz w:val="22"/>
          <w:szCs w:val="22"/>
          <w:lang w:val="el-GR"/>
        </w:rPr>
        <w:t xml:space="preserve">. </w:t>
      </w:r>
      <w:r w:rsidRPr="00D50F7E">
        <w:rPr>
          <w:rFonts w:ascii="Calibri" w:hAnsi="Calibri" w:cs="Arial"/>
          <w:sz w:val="22"/>
          <w:szCs w:val="22"/>
          <w:u w:val="single"/>
          <w:lang w:val="el-GR"/>
        </w:rPr>
        <w:t>Για τους φοιτητές μερικής φοίτησης</w:t>
      </w:r>
      <w:r w:rsidRPr="00D50F7E">
        <w:rPr>
          <w:rFonts w:ascii="Calibri" w:hAnsi="Calibri" w:cs="Arial"/>
          <w:sz w:val="22"/>
          <w:szCs w:val="22"/>
          <w:lang w:val="el-GR"/>
        </w:rPr>
        <w:t xml:space="preserve">, τα δίδακτρα καταβάλλονται ως εξής: € </w:t>
      </w:r>
      <w:r w:rsidR="00AF3039">
        <w:rPr>
          <w:rFonts w:ascii="Calibri" w:hAnsi="Calibri" w:cs="Arial"/>
          <w:sz w:val="22"/>
          <w:szCs w:val="22"/>
          <w:lang w:val="el-GR"/>
        </w:rPr>
        <w:t>80</w:t>
      </w:r>
      <w:r w:rsidRPr="00D50F7E">
        <w:rPr>
          <w:rFonts w:ascii="Calibri" w:hAnsi="Calibri" w:cs="Arial"/>
          <w:sz w:val="22"/>
          <w:szCs w:val="22"/>
          <w:lang w:val="el-GR"/>
        </w:rPr>
        <w:t xml:space="preserve">0 για καθένα από τα τέσσερα εξάμηνα μαθημάτων και € </w:t>
      </w:r>
      <w:r w:rsidR="00AF3039">
        <w:rPr>
          <w:rFonts w:ascii="Calibri" w:hAnsi="Calibri" w:cs="Arial"/>
          <w:sz w:val="22"/>
          <w:szCs w:val="22"/>
          <w:lang w:val="el-GR"/>
        </w:rPr>
        <w:t>20</w:t>
      </w:r>
      <w:r w:rsidRPr="00D50F7E">
        <w:rPr>
          <w:rFonts w:ascii="Calibri" w:hAnsi="Calibri" w:cs="Arial"/>
          <w:sz w:val="22"/>
          <w:szCs w:val="22"/>
          <w:lang w:val="el-GR"/>
        </w:rPr>
        <w:t>0 για την κατάθεση της Μεταπτυχιακής Διπλωματικής Εργασίας.</w:t>
      </w:r>
    </w:p>
    <w:p w:rsidR="005F4617" w:rsidRPr="00D029A4" w:rsidRDefault="005F4617" w:rsidP="005F4617">
      <w:pPr>
        <w:spacing w:after="240"/>
        <w:rPr>
          <w:rFonts w:ascii="Calibri" w:hAnsi="Calibri" w:cs="Arial"/>
          <w:sz w:val="22"/>
          <w:szCs w:val="22"/>
          <w:lang w:val="el-GR"/>
        </w:rPr>
      </w:pPr>
      <w:r>
        <w:rPr>
          <w:rFonts w:ascii="Calibri" w:hAnsi="Calibri" w:cs="Arial"/>
          <w:sz w:val="22"/>
          <w:szCs w:val="22"/>
          <w:lang w:val="el-GR"/>
        </w:rPr>
        <w:t xml:space="preserve">Για περισσότερες και πιο αναλυτικές πληροφορίες, παρακαλούνται οι ενδιαφερόμενοι να ανατρέξουν στον κανονισμό σπουδών του </w:t>
      </w:r>
      <w:r w:rsidR="004D1191">
        <w:rPr>
          <w:rFonts w:ascii="Calibri" w:hAnsi="Calibri" w:cs="Arial"/>
          <w:sz w:val="22"/>
          <w:szCs w:val="22"/>
          <w:lang w:val="el-GR"/>
        </w:rPr>
        <w:t>Δ.</w:t>
      </w:r>
      <w:r>
        <w:rPr>
          <w:rFonts w:ascii="Calibri" w:hAnsi="Calibri" w:cs="Arial"/>
          <w:sz w:val="22"/>
          <w:szCs w:val="22"/>
          <w:lang w:val="el-GR"/>
        </w:rPr>
        <w:t>Π.Μ.Σ.</w:t>
      </w:r>
    </w:p>
    <w:p w:rsidR="007170F1" w:rsidRDefault="009A42B9" w:rsidP="005F4617">
      <w:pPr>
        <w:spacing w:after="240"/>
        <w:rPr>
          <w:rFonts w:ascii="Calibri" w:hAnsi="Calibri" w:cs="Arial"/>
          <w:sz w:val="22"/>
          <w:szCs w:val="22"/>
          <w:lang w:val="el-GR"/>
        </w:rPr>
      </w:pPr>
      <w:r w:rsidRPr="00CD1554">
        <w:rPr>
          <w:rFonts w:ascii="Calibri" w:hAnsi="Calibri" w:cs="Arial"/>
          <w:sz w:val="22"/>
          <w:szCs w:val="22"/>
          <w:lang w:val="el-GR"/>
        </w:rPr>
        <w:t xml:space="preserve">Στο </w:t>
      </w:r>
      <w:r w:rsidR="004D1191">
        <w:rPr>
          <w:rFonts w:ascii="Calibri" w:hAnsi="Calibri" w:cs="Arial"/>
          <w:sz w:val="22"/>
          <w:szCs w:val="22"/>
          <w:lang w:val="el-GR"/>
        </w:rPr>
        <w:t>Δ.</w:t>
      </w:r>
      <w:r w:rsidRPr="00CD1554">
        <w:rPr>
          <w:rFonts w:ascii="Calibri" w:hAnsi="Calibri" w:cs="Arial"/>
          <w:sz w:val="22"/>
          <w:szCs w:val="22"/>
          <w:lang w:val="el-GR"/>
        </w:rPr>
        <w:t xml:space="preserve">Π.Μ.Σ. γίνονται </w:t>
      </w:r>
      <w:r w:rsidRPr="00F94EB1">
        <w:rPr>
          <w:rFonts w:ascii="Calibri" w:hAnsi="Calibri" w:cs="Arial"/>
          <w:sz w:val="22"/>
          <w:szCs w:val="22"/>
          <w:lang w:val="el-GR"/>
        </w:rPr>
        <w:t xml:space="preserve">δεκτές υποψηφιότητες αποφοίτων (ή </w:t>
      </w:r>
      <w:r w:rsidR="005F4617" w:rsidRPr="00F94EB1">
        <w:rPr>
          <w:rFonts w:ascii="Calibri" w:hAnsi="Calibri" w:cs="Arial"/>
          <w:sz w:val="22"/>
          <w:szCs w:val="22"/>
          <w:lang w:val="el-GR"/>
        </w:rPr>
        <w:t>τελειόφοιτων</w:t>
      </w:r>
      <w:r w:rsidRPr="00F94EB1">
        <w:rPr>
          <w:rFonts w:ascii="Calibri" w:hAnsi="Calibri" w:cs="Arial"/>
          <w:sz w:val="22"/>
          <w:szCs w:val="22"/>
          <w:lang w:val="el-GR"/>
        </w:rPr>
        <w:t xml:space="preserve">, εφόσον αποφοιτήσουν μέχρι </w:t>
      </w:r>
      <w:r w:rsidR="00DA34D3" w:rsidRPr="00F94EB1">
        <w:rPr>
          <w:rFonts w:ascii="Calibri" w:hAnsi="Calibri" w:cs="Arial"/>
          <w:sz w:val="22"/>
          <w:szCs w:val="22"/>
          <w:lang w:val="el-GR"/>
        </w:rPr>
        <w:t>30 Σεπτεμβρίου</w:t>
      </w:r>
      <w:r w:rsidRPr="00F94EB1">
        <w:rPr>
          <w:rFonts w:ascii="Calibri" w:hAnsi="Calibri" w:cs="Arial"/>
          <w:sz w:val="22"/>
          <w:szCs w:val="22"/>
          <w:lang w:val="el-GR"/>
        </w:rPr>
        <w:t xml:space="preserve"> </w:t>
      </w:r>
      <w:r w:rsidRPr="006B63C5">
        <w:rPr>
          <w:rFonts w:ascii="Calibri" w:hAnsi="Calibri" w:cs="Arial"/>
          <w:sz w:val="22"/>
          <w:szCs w:val="22"/>
          <w:lang w:val="el-GR"/>
        </w:rPr>
        <w:t>201</w:t>
      </w:r>
      <w:r w:rsidR="005F4617" w:rsidRPr="006B63C5">
        <w:rPr>
          <w:rFonts w:ascii="Calibri" w:hAnsi="Calibri" w:cs="Arial"/>
          <w:sz w:val="22"/>
          <w:szCs w:val="22"/>
          <w:lang w:val="el-GR"/>
        </w:rPr>
        <w:t>7</w:t>
      </w:r>
      <w:r w:rsidRPr="006B63C5">
        <w:rPr>
          <w:rFonts w:ascii="Calibri" w:hAnsi="Calibri" w:cs="Arial"/>
          <w:sz w:val="22"/>
          <w:szCs w:val="22"/>
          <w:lang w:val="el-GR"/>
        </w:rPr>
        <w:t xml:space="preserve">) </w:t>
      </w:r>
      <w:r w:rsidR="007170F1" w:rsidRPr="006B63C5">
        <w:rPr>
          <w:rFonts w:ascii="Calibri" w:hAnsi="Calibri" w:cs="Arial"/>
          <w:sz w:val="22"/>
          <w:szCs w:val="22"/>
          <w:lang w:val="el-GR"/>
        </w:rPr>
        <w:t xml:space="preserve">των Πολυτεχνικών Σχολών, </w:t>
      </w:r>
      <w:r w:rsidR="00AF3039">
        <w:rPr>
          <w:rFonts w:ascii="Calibri" w:hAnsi="Calibri" w:cs="Arial"/>
          <w:sz w:val="22"/>
          <w:szCs w:val="22"/>
          <w:lang w:val="el-GR"/>
        </w:rPr>
        <w:t xml:space="preserve">Σχολών Οικονομικών Επιστημών, Σχολών Διοίκησης Επιχειρήσεων, </w:t>
      </w:r>
      <w:r w:rsidR="00AF3039" w:rsidRPr="00AF3039">
        <w:rPr>
          <w:rFonts w:ascii="Calibri" w:hAnsi="Calibri" w:cs="Arial"/>
          <w:sz w:val="22"/>
          <w:szCs w:val="22"/>
          <w:lang w:val="el-GR"/>
        </w:rPr>
        <w:t xml:space="preserve">Θετικών Επιστημών, Διεθνών Σπουδών, Επιστημών του Περιβάλλοντος, Κοινωνικών Επιστημών, Ανθρωπιστικών Επιστημών, Πολιτικών Επιστημών, Νομικών Επιστημών, Γεωπονικών Επιστημών αλλά και άλλων τμημάτων Πανεπιστημίων της ημεδαπής και ομοταγών αναγνωρισμένων ιδρυμάτων της αλλοδαπής, καθώς και πτυχιούχοι Τμημάτων ΤΕΙ συναφούς γνωστικού αντικειμένου.  </w:t>
      </w:r>
    </w:p>
    <w:p w:rsidR="00281B73" w:rsidRPr="00281B73" w:rsidRDefault="00281B73" w:rsidP="00281B73">
      <w:pPr>
        <w:rPr>
          <w:rFonts w:ascii="Calibri" w:hAnsi="Calibri" w:cs="Arial"/>
          <w:sz w:val="22"/>
          <w:szCs w:val="22"/>
          <w:lang w:val="el-GR"/>
        </w:rPr>
      </w:pPr>
      <w:r w:rsidRPr="00281B73">
        <w:rPr>
          <w:rFonts w:ascii="Calibri" w:hAnsi="Calibri" w:cs="Arial"/>
          <w:sz w:val="22"/>
          <w:szCs w:val="22"/>
          <w:lang w:val="el-GR"/>
        </w:rPr>
        <w:t xml:space="preserve">Η διαδικασία </w:t>
      </w:r>
      <w:r w:rsidRPr="006B63C5">
        <w:rPr>
          <w:rFonts w:ascii="Calibri" w:hAnsi="Calibri" w:cs="Arial"/>
          <w:sz w:val="22"/>
          <w:szCs w:val="22"/>
          <w:lang w:val="el-GR"/>
        </w:rPr>
        <w:t>επιλογής βασίζεται στην αξιολόγηση των φακέλων υποψηφιότητας</w:t>
      </w:r>
      <w:r w:rsidR="005F4617" w:rsidRPr="006B63C5">
        <w:rPr>
          <w:rFonts w:ascii="Calibri" w:hAnsi="Calibri" w:cs="Arial"/>
          <w:sz w:val="22"/>
          <w:szCs w:val="22"/>
          <w:lang w:val="el-GR"/>
        </w:rPr>
        <w:t xml:space="preserve"> (με </w:t>
      </w:r>
      <w:r w:rsidR="006B63C5" w:rsidRPr="006B63C5">
        <w:rPr>
          <w:rFonts w:ascii="Calibri" w:hAnsi="Calibri" w:cs="Arial"/>
          <w:sz w:val="22"/>
          <w:szCs w:val="22"/>
          <w:lang w:val="el-GR"/>
        </w:rPr>
        <w:t xml:space="preserve">κριτήρια όπως ο βαθμός πτυχίου, η επαγγελματική εμπειρία, οι δημοσιεύσεις σε επιστημονικά </w:t>
      </w:r>
      <w:r w:rsidR="00AF3039">
        <w:rPr>
          <w:rFonts w:ascii="Calibri" w:hAnsi="Calibri" w:cs="Arial"/>
          <w:sz w:val="22"/>
          <w:szCs w:val="22"/>
          <w:lang w:val="el-GR"/>
        </w:rPr>
        <w:t>περιοδικά</w:t>
      </w:r>
      <w:r w:rsidR="006B63C5" w:rsidRPr="006B63C5">
        <w:rPr>
          <w:rFonts w:ascii="Calibri" w:hAnsi="Calibri" w:cs="Arial"/>
          <w:sz w:val="22"/>
          <w:szCs w:val="22"/>
          <w:lang w:val="el-GR"/>
        </w:rPr>
        <w:t xml:space="preserve">, η συμμετοχή σε ερευνητικά προγράμματα, η κατοχή άλλων μεταπτυχιακών τίτλων σπουδών, η συνάφεια των προπτυχιακών σπουδών με το αντικείμενο του </w:t>
      </w:r>
      <w:r w:rsidR="004D1191">
        <w:rPr>
          <w:rFonts w:ascii="Calibri" w:hAnsi="Calibri" w:cs="Arial"/>
          <w:sz w:val="22"/>
          <w:szCs w:val="22"/>
          <w:lang w:val="el-GR"/>
        </w:rPr>
        <w:t>Δ.</w:t>
      </w:r>
      <w:r w:rsidR="006B63C5" w:rsidRPr="006B63C5">
        <w:rPr>
          <w:rFonts w:ascii="Calibri" w:hAnsi="Calibri" w:cs="Arial"/>
          <w:sz w:val="22"/>
          <w:szCs w:val="22"/>
          <w:lang w:val="el-GR"/>
        </w:rPr>
        <w:t>Π.Μ.Σ.)</w:t>
      </w:r>
      <w:r w:rsidRPr="006B63C5">
        <w:rPr>
          <w:rFonts w:ascii="Calibri" w:hAnsi="Calibri" w:cs="Arial"/>
          <w:sz w:val="22"/>
          <w:szCs w:val="22"/>
          <w:lang w:val="el-GR"/>
        </w:rPr>
        <w:t xml:space="preserve"> καθώς</w:t>
      </w:r>
      <w:r w:rsidRPr="00443340">
        <w:rPr>
          <w:rFonts w:ascii="Calibri" w:hAnsi="Calibri" w:cs="Arial"/>
          <w:sz w:val="22"/>
          <w:szCs w:val="22"/>
          <w:lang w:val="el-GR"/>
        </w:rPr>
        <w:t xml:space="preserve"> και </w:t>
      </w:r>
      <w:r w:rsidR="00443340" w:rsidRPr="00443340">
        <w:rPr>
          <w:rFonts w:ascii="Calibri" w:hAnsi="Calibri" w:cs="Arial"/>
          <w:sz w:val="22"/>
          <w:szCs w:val="22"/>
          <w:lang w:val="el-GR"/>
        </w:rPr>
        <w:t>σ</w:t>
      </w:r>
      <w:r w:rsidRPr="00443340">
        <w:rPr>
          <w:rFonts w:ascii="Calibri" w:hAnsi="Calibri" w:cs="Arial"/>
          <w:sz w:val="22"/>
          <w:szCs w:val="22"/>
          <w:lang w:val="el-GR"/>
        </w:rPr>
        <w:t xml:space="preserve">την προφορική συνέντευξη. Οι συνεντεύξεις θα πραγματοποιηθούν </w:t>
      </w:r>
      <w:r w:rsidRPr="0051022C">
        <w:rPr>
          <w:rFonts w:ascii="Calibri" w:hAnsi="Calibri" w:cs="Arial"/>
          <w:sz w:val="22"/>
          <w:szCs w:val="22"/>
          <w:lang w:val="el-GR"/>
        </w:rPr>
        <w:t xml:space="preserve">την </w:t>
      </w:r>
      <w:r w:rsidRPr="0051022C">
        <w:rPr>
          <w:rFonts w:ascii="Calibri" w:hAnsi="Calibri" w:cs="Arial"/>
          <w:sz w:val="22"/>
          <w:szCs w:val="22"/>
          <w:u w:val="single"/>
          <w:lang w:val="el-GR"/>
        </w:rPr>
        <w:t>Τετάρτη 1</w:t>
      </w:r>
      <w:r w:rsidR="0051022C" w:rsidRPr="0051022C">
        <w:rPr>
          <w:rFonts w:ascii="Calibri" w:hAnsi="Calibri" w:cs="Arial"/>
          <w:sz w:val="22"/>
          <w:szCs w:val="22"/>
          <w:u w:val="single"/>
          <w:lang w:val="el-GR"/>
        </w:rPr>
        <w:t>2</w:t>
      </w:r>
      <w:r w:rsidRPr="0051022C">
        <w:rPr>
          <w:rFonts w:ascii="Calibri" w:hAnsi="Calibri" w:cs="Arial"/>
          <w:sz w:val="22"/>
          <w:szCs w:val="22"/>
          <w:u w:val="single"/>
          <w:lang w:val="el-GR"/>
        </w:rPr>
        <w:t xml:space="preserve"> Ιουλίου 201</w:t>
      </w:r>
      <w:r w:rsidR="0051022C" w:rsidRPr="0051022C">
        <w:rPr>
          <w:rFonts w:ascii="Calibri" w:hAnsi="Calibri" w:cs="Arial"/>
          <w:sz w:val="22"/>
          <w:szCs w:val="22"/>
          <w:u w:val="single"/>
          <w:lang w:val="el-GR"/>
        </w:rPr>
        <w:t>7</w:t>
      </w:r>
      <w:r w:rsidRPr="0051022C">
        <w:rPr>
          <w:rFonts w:ascii="Calibri" w:hAnsi="Calibri" w:cs="Arial"/>
          <w:sz w:val="22"/>
          <w:szCs w:val="22"/>
          <w:lang w:val="el-GR"/>
        </w:rPr>
        <w:t>.</w:t>
      </w:r>
      <w:r w:rsidRPr="00281B73">
        <w:rPr>
          <w:rFonts w:ascii="Calibri" w:hAnsi="Calibri" w:cs="Arial"/>
          <w:sz w:val="22"/>
          <w:szCs w:val="22"/>
          <w:lang w:val="el-GR"/>
        </w:rPr>
        <w:t xml:space="preserve"> </w:t>
      </w:r>
    </w:p>
    <w:p w:rsidR="009A42B9" w:rsidRPr="00CD1554" w:rsidRDefault="009A42B9" w:rsidP="00563510">
      <w:pPr>
        <w:spacing w:after="80"/>
        <w:rPr>
          <w:rFonts w:ascii="Calibri" w:hAnsi="Calibri" w:cs="Arial"/>
          <w:sz w:val="22"/>
          <w:szCs w:val="22"/>
          <w:lang w:val="el-GR"/>
        </w:rPr>
      </w:pPr>
      <w:r w:rsidRPr="00CD1554">
        <w:rPr>
          <w:rFonts w:ascii="Calibri" w:hAnsi="Calibri" w:cs="Arial"/>
          <w:sz w:val="22"/>
          <w:szCs w:val="22"/>
          <w:lang w:val="el-GR"/>
        </w:rPr>
        <w:lastRenderedPageBreak/>
        <w:t>Οι φάκελοι υποψηφιότητας που θα ληφθούν υ</w:t>
      </w:r>
      <w:r w:rsidR="00753CC1" w:rsidRPr="00CD1554">
        <w:rPr>
          <w:rFonts w:ascii="Calibri" w:hAnsi="Calibri" w:cs="Arial"/>
          <w:sz w:val="22"/>
          <w:szCs w:val="22"/>
          <w:lang w:val="el-GR"/>
        </w:rPr>
        <w:t xml:space="preserve">πόψη </w:t>
      </w:r>
      <w:r w:rsidR="00443340">
        <w:rPr>
          <w:rFonts w:ascii="Calibri" w:hAnsi="Calibri" w:cs="Arial"/>
          <w:sz w:val="22"/>
          <w:szCs w:val="22"/>
          <w:lang w:val="el-GR"/>
        </w:rPr>
        <w:t>σ</w:t>
      </w:r>
      <w:r w:rsidR="00753CC1" w:rsidRPr="00CD1554">
        <w:rPr>
          <w:rFonts w:ascii="Calibri" w:hAnsi="Calibri" w:cs="Arial"/>
          <w:sz w:val="22"/>
          <w:szCs w:val="22"/>
          <w:lang w:val="el-GR"/>
        </w:rPr>
        <w:t>τη διαδικασία επιλογής</w:t>
      </w:r>
      <w:r w:rsidRPr="00CD1554">
        <w:rPr>
          <w:rFonts w:ascii="Calibri" w:hAnsi="Calibri" w:cs="Arial"/>
          <w:sz w:val="22"/>
          <w:szCs w:val="22"/>
          <w:lang w:val="el-GR"/>
        </w:rPr>
        <w:t xml:space="preserve"> θα πρέπει να έχουν </w:t>
      </w:r>
      <w:r w:rsidR="0051022C">
        <w:rPr>
          <w:rFonts w:ascii="Calibri" w:hAnsi="Calibri" w:cs="Arial"/>
          <w:sz w:val="22"/>
          <w:szCs w:val="22"/>
          <w:lang w:val="el-GR"/>
        </w:rPr>
        <w:t>πρωτοκολληθεί</w:t>
      </w:r>
      <w:r w:rsidRPr="00CD1554">
        <w:rPr>
          <w:rFonts w:ascii="Calibri" w:hAnsi="Calibri" w:cs="Arial"/>
          <w:sz w:val="22"/>
          <w:szCs w:val="22"/>
          <w:lang w:val="el-GR"/>
        </w:rPr>
        <w:t xml:space="preserve"> στη Γραμματεία τ</w:t>
      </w:r>
      <w:r w:rsidR="00707019" w:rsidRPr="00CD1554">
        <w:rPr>
          <w:rFonts w:ascii="Calibri" w:hAnsi="Calibri" w:cs="Arial"/>
          <w:sz w:val="22"/>
          <w:szCs w:val="22"/>
          <w:lang w:val="el-GR"/>
        </w:rPr>
        <w:t xml:space="preserve">ου </w:t>
      </w:r>
      <w:r w:rsidR="004D1191">
        <w:rPr>
          <w:rFonts w:ascii="Calibri" w:hAnsi="Calibri" w:cs="Arial"/>
          <w:sz w:val="22"/>
          <w:szCs w:val="22"/>
          <w:lang w:val="el-GR"/>
        </w:rPr>
        <w:t>Δ.</w:t>
      </w:r>
      <w:r w:rsidR="00707019" w:rsidRPr="00CD1554">
        <w:rPr>
          <w:rFonts w:ascii="Calibri" w:hAnsi="Calibri" w:cs="Arial"/>
          <w:sz w:val="22"/>
          <w:szCs w:val="22"/>
          <w:lang w:val="el-GR"/>
        </w:rPr>
        <w:t xml:space="preserve">Π.Μ.Σ. </w:t>
      </w:r>
      <w:r w:rsidR="00707019" w:rsidRPr="0051022C">
        <w:rPr>
          <w:rFonts w:ascii="Calibri" w:hAnsi="Calibri" w:cs="Arial"/>
          <w:sz w:val="22"/>
          <w:szCs w:val="22"/>
          <w:lang w:val="el-GR"/>
        </w:rPr>
        <w:t>μέχρι και τη</w:t>
      </w:r>
      <w:r w:rsidR="0051022C" w:rsidRPr="0051022C">
        <w:rPr>
          <w:rFonts w:ascii="Calibri" w:hAnsi="Calibri" w:cs="Arial"/>
          <w:sz w:val="22"/>
          <w:szCs w:val="22"/>
          <w:lang w:val="el-GR"/>
        </w:rPr>
        <w:t>ν</w:t>
      </w:r>
      <w:r w:rsidR="003C43A6" w:rsidRPr="0051022C">
        <w:rPr>
          <w:rFonts w:ascii="Calibri" w:hAnsi="Calibri" w:cs="Arial"/>
          <w:sz w:val="22"/>
          <w:szCs w:val="22"/>
          <w:lang w:val="el-GR"/>
        </w:rPr>
        <w:t xml:space="preserve"> </w:t>
      </w:r>
      <w:r w:rsidR="0051022C" w:rsidRPr="0051022C">
        <w:rPr>
          <w:rFonts w:ascii="Calibri" w:hAnsi="Calibri" w:cs="Arial"/>
          <w:b/>
          <w:sz w:val="22"/>
          <w:szCs w:val="22"/>
          <w:lang w:val="el-GR"/>
        </w:rPr>
        <w:t>Παρασκευή</w:t>
      </w:r>
      <w:r w:rsidR="00281B73" w:rsidRPr="0051022C">
        <w:rPr>
          <w:rFonts w:ascii="Calibri" w:hAnsi="Calibri" w:cs="Arial"/>
          <w:b/>
          <w:sz w:val="22"/>
          <w:szCs w:val="22"/>
          <w:lang w:val="el-GR"/>
        </w:rPr>
        <w:t xml:space="preserve"> </w:t>
      </w:r>
      <w:r w:rsidR="008C4D8D" w:rsidRPr="0051022C">
        <w:rPr>
          <w:rFonts w:ascii="Calibri" w:hAnsi="Calibri" w:cs="Arial"/>
          <w:b/>
          <w:sz w:val="22"/>
          <w:szCs w:val="22"/>
          <w:lang w:val="el-GR"/>
        </w:rPr>
        <w:t>7</w:t>
      </w:r>
      <w:r w:rsidR="00281B73" w:rsidRPr="0051022C">
        <w:rPr>
          <w:rFonts w:ascii="Calibri" w:hAnsi="Calibri" w:cs="Arial"/>
          <w:b/>
          <w:sz w:val="22"/>
          <w:szCs w:val="22"/>
          <w:lang w:val="el-GR"/>
        </w:rPr>
        <w:t xml:space="preserve"> Ιου</w:t>
      </w:r>
      <w:r w:rsidR="005C38CE" w:rsidRPr="0051022C">
        <w:rPr>
          <w:rFonts w:ascii="Calibri" w:hAnsi="Calibri" w:cs="Arial"/>
          <w:b/>
          <w:sz w:val="22"/>
          <w:szCs w:val="22"/>
          <w:lang w:val="el-GR"/>
        </w:rPr>
        <w:t>λ</w:t>
      </w:r>
      <w:r w:rsidR="00281B73" w:rsidRPr="0051022C">
        <w:rPr>
          <w:rFonts w:ascii="Calibri" w:hAnsi="Calibri" w:cs="Arial"/>
          <w:b/>
          <w:sz w:val="22"/>
          <w:szCs w:val="22"/>
          <w:lang w:val="el-GR"/>
        </w:rPr>
        <w:t>ίου 201</w:t>
      </w:r>
      <w:r w:rsidR="005C38CE" w:rsidRPr="0051022C">
        <w:rPr>
          <w:rFonts w:ascii="Calibri" w:hAnsi="Calibri" w:cs="Arial"/>
          <w:b/>
          <w:sz w:val="22"/>
          <w:szCs w:val="22"/>
          <w:lang w:val="el-GR"/>
        </w:rPr>
        <w:t>7</w:t>
      </w:r>
      <w:r w:rsidRPr="008C4D8D">
        <w:rPr>
          <w:rFonts w:ascii="Calibri" w:hAnsi="Calibri" w:cs="Arial"/>
          <w:sz w:val="22"/>
          <w:szCs w:val="22"/>
          <w:lang w:val="el-GR"/>
        </w:rPr>
        <w:t xml:space="preserve"> και να περιλαμβάνουν τα</w:t>
      </w:r>
      <w:r w:rsidRPr="00CD1554">
        <w:rPr>
          <w:rFonts w:ascii="Calibri" w:hAnsi="Calibri" w:cs="Arial"/>
          <w:sz w:val="22"/>
          <w:szCs w:val="22"/>
          <w:lang w:val="el-GR"/>
        </w:rPr>
        <w:t xml:space="preserve"> παρακάτω δικαιολογητικά:</w:t>
      </w:r>
    </w:p>
    <w:p w:rsidR="009A42B9" w:rsidRDefault="00F94EB1" w:rsidP="006B63C5">
      <w:pPr>
        <w:numPr>
          <w:ilvl w:val="0"/>
          <w:numId w:val="2"/>
        </w:numPr>
        <w:ind w:left="284" w:hanging="284"/>
        <w:rPr>
          <w:rFonts w:ascii="Calibri" w:hAnsi="Calibri" w:cs="Arial"/>
          <w:sz w:val="22"/>
          <w:szCs w:val="22"/>
          <w:lang w:val="el-GR"/>
        </w:rPr>
      </w:pPr>
      <w:r>
        <w:rPr>
          <w:rFonts w:ascii="Calibri" w:hAnsi="Calibri" w:cs="Arial"/>
          <w:sz w:val="22"/>
          <w:szCs w:val="22"/>
          <w:lang w:val="el-GR"/>
        </w:rPr>
        <w:t>Α</w:t>
      </w:r>
      <w:r w:rsidR="009A42B9" w:rsidRPr="00CD1554">
        <w:rPr>
          <w:rFonts w:ascii="Calibri" w:hAnsi="Calibri" w:cs="Arial"/>
          <w:sz w:val="22"/>
          <w:szCs w:val="22"/>
          <w:lang w:val="el-GR"/>
        </w:rPr>
        <w:t>ίτηση</w:t>
      </w:r>
      <w:r>
        <w:rPr>
          <w:rFonts w:ascii="Calibri" w:hAnsi="Calibri" w:cs="Arial"/>
          <w:sz w:val="22"/>
          <w:szCs w:val="22"/>
          <w:lang w:val="el-GR"/>
        </w:rPr>
        <w:t xml:space="preserve"> συμμετοχής στο</w:t>
      </w:r>
      <w:r w:rsidR="009A42B9" w:rsidRPr="00CD1554">
        <w:rPr>
          <w:rFonts w:ascii="Calibri" w:hAnsi="Calibri" w:cs="Arial"/>
          <w:sz w:val="22"/>
          <w:szCs w:val="22"/>
          <w:lang w:val="el-GR"/>
        </w:rPr>
        <w:t xml:space="preserve"> </w:t>
      </w:r>
      <w:r w:rsidR="004D1191">
        <w:rPr>
          <w:rFonts w:ascii="Calibri" w:hAnsi="Calibri" w:cs="Arial"/>
          <w:sz w:val="22"/>
          <w:szCs w:val="22"/>
          <w:lang w:val="el-GR"/>
        </w:rPr>
        <w:t>Δ.</w:t>
      </w:r>
      <w:r w:rsidR="009A42B9" w:rsidRPr="00CD1554">
        <w:rPr>
          <w:rFonts w:ascii="Calibri" w:hAnsi="Calibri" w:cs="Arial"/>
          <w:sz w:val="22"/>
          <w:szCs w:val="22"/>
          <w:lang w:val="el-GR"/>
        </w:rPr>
        <w:t>Π.Μ.Σ. (</w:t>
      </w:r>
      <w:r w:rsidR="00F769E9" w:rsidRPr="00CD1554">
        <w:rPr>
          <w:rFonts w:ascii="Calibri" w:hAnsi="Calibri" w:cs="Arial"/>
          <w:sz w:val="22"/>
          <w:szCs w:val="22"/>
          <w:lang w:val="el-GR"/>
        </w:rPr>
        <w:t>διαθέσιμη</w:t>
      </w:r>
      <w:r w:rsidR="009A42B9" w:rsidRPr="00CD1554">
        <w:rPr>
          <w:rFonts w:ascii="Calibri" w:hAnsi="Calibri" w:cs="Arial"/>
          <w:sz w:val="22"/>
          <w:szCs w:val="22"/>
          <w:lang w:val="el-GR"/>
        </w:rPr>
        <w:t xml:space="preserve"> </w:t>
      </w:r>
      <w:r>
        <w:rPr>
          <w:rFonts w:ascii="Calibri" w:hAnsi="Calibri" w:cs="Arial"/>
          <w:sz w:val="22"/>
          <w:szCs w:val="22"/>
          <w:lang w:val="el-GR"/>
        </w:rPr>
        <w:t xml:space="preserve">στην </w:t>
      </w:r>
      <w:r w:rsidRPr="00F94EB1">
        <w:rPr>
          <w:rFonts w:ascii="Calibri" w:hAnsi="Calibri" w:cs="Arial"/>
          <w:sz w:val="22"/>
          <w:szCs w:val="22"/>
          <w:lang w:val="el-GR"/>
        </w:rPr>
        <w:t>ιστοσελίδα</w:t>
      </w:r>
      <w:r w:rsidR="009A42B9" w:rsidRPr="00F94EB1">
        <w:rPr>
          <w:rFonts w:ascii="Calibri" w:hAnsi="Calibri" w:cs="Arial"/>
          <w:sz w:val="22"/>
          <w:szCs w:val="22"/>
          <w:lang w:val="el-GR"/>
        </w:rPr>
        <w:t>).</w:t>
      </w:r>
    </w:p>
    <w:p w:rsidR="009A42B9" w:rsidRDefault="00F94EB1" w:rsidP="006B63C5">
      <w:pPr>
        <w:numPr>
          <w:ilvl w:val="0"/>
          <w:numId w:val="3"/>
        </w:numPr>
        <w:ind w:left="284" w:hanging="284"/>
        <w:rPr>
          <w:rFonts w:ascii="Calibri" w:hAnsi="Calibri" w:cs="Arial"/>
          <w:sz w:val="22"/>
          <w:szCs w:val="22"/>
          <w:lang w:val="el-GR"/>
        </w:rPr>
      </w:pPr>
      <w:r w:rsidRPr="00CD1554">
        <w:rPr>
          <w:rFonts w:ascii="Calibri" w:hAnsi="Calibri" w:cs="Arial"/>
          <w:sz w:val="22"/>
          <w:szCs w:val="22"/>
          <w:lang w:val="el-GR"/>
        </w:rPr>
        <w:t>Βιογραφικό</w:t>
      </w:r>
      <w:r w:rsidR="009A42B9" w:rsidRPr="00CD1554">
        <w:rPr>
          <w:rFonts w:ascii="Calibri" w:hAnsi="Calibri" w:cs="Arial"/>
          <w:sz w:val="22"/>
          <w:szCs w:val="22"/>
          <w:lang w:val="el-GR"/>
        </w:rPr>
        <w:t xml:space="preserve"> σημείωμα.</w:t>
      </w:r>
    </w:p>
    <w:p w:rsidR="00150171" w:rsidRPr="00CD1554" w:rsidRDefault="00150171" w:rsidP="006B63C5">
      <w:pPr>
        <w:numPr>
          <w:ilvl w:val="0"/>
          <w:numId w:val="3"/>
        </w:numPr>
        <w:ind w:left="284" w:hanging="284"/>
        <w:rPr>
          <w:rFonts w:ascii="Calibri" w:hAnsi="Calibri" w:cs="Arial"/>
          <w:sz w:val="22"/>
          <w:szCs w:val="22"/>
          <w:lang w:val="el-GR"/>
        </w:rPr>
      </w:pPr>
      <w:r>
        <w:rPr>
          <w:rFonts w:ascii="Calibri" w:hAnsi="Calibri" w:cs="Arial"/>
          <w:sz w:val="22"/>
          <w:szCs w:val="22"/>
          <w:lang w:val="el-GR"/>
        </w:rPr>
        <w:t>Πίνακας επιλεγμένων βιογραφικών στοιχείων (διαθέσιμος στην ιστοσελίδα).</w:t>
      </w:r>
    </w:p>
    <w:p w:rsidR="00281B73" w:rsidRPr="00281B73" w:rsidRDefault="00281B73" w:rsidP="006B63C5">
      <w:pPr>
        <w:numPr>
          <w:ilvl w:val="0"/>
          <w:numId w:val="3"/>
        </w:numPr>
        <w:ind w:left="284" w:hanging="284"/>
        <w:rPr>
          <w:rFonts w:ascii="Calibri" w:hAnsi="Calibri" w:cs="Arial"/>
          <w:sz w:val="22"/>
          <w:szCs w:val="22"/>
          <w:lang w:val="el-GR"/>
        </w:rPr>
      </w:pPr>
      <w:r w:rsidRPr="00281B73">
        <w:rPr>
          <w:rFonts w:ascii="Calibri" w:hAnsi="Calibri" w:cs="Arial"/>
          <w:sz w:val="22"/>
          <w:szCs w:val="22"/>
          <w:lang w:val="el-GR"/>
        </w:rPr>
        <w:t>Ευκρινές φωτοαντίγραφο</w:t>
      </w:r>
      <w:r w:rsidR="006B63C5">
        <w:rPr>
          <w:rStyle w:val="ac"/>
          <w:rFonts w:ascii="Calibri" w:hAnsi="Calibri" w:cs="Arial"/>
          <w:sz w:val="22"/>
          <w:szCs w:val="22"/>
          <w:lang w:val="el-GR"/>
        </w:rPr>
        <w:footnoteReference w:id="1"/>
      </w:r>
      <w:r w:rsidRPr="00281B73">
        <w:rPr>
          <w:rFonts w:ascii="Calibri" w:hAnsi="Calibri" w:cs="Arial"/>
          <w:sz w:val="22"/>
          <w:szCs w:val="22"/>
          <w:lang w:val="el-GR"/>
        </w:rPr>
        <w:t xml:space="preserve"> πτυχίου ή διπλώματος</w:t>
      </w:r>
      <w:r w:rsidR="00150171">
        <w:rPr>
          <w:rFonts w:ascii="Calibri" w:hAnsi="Calibri" w:cs="Arial"/>
          <w:sz w:val="22"/>
          <w:szCs w:val="22"/>
          <w:lang w:val="el-GR"/>
        </w:rPr>
        <w:t xml:space="preserve"> (με ακριβή βαθμό)</w:t>
      </w:r>
      <w:r w:rsidRPr="00281B73">
        <w:rPr>
          <w:rFonts w:ascii="Calibri" w:hAnsi="Calibri" w:cs="Arial"/>
          <w:sz w:val="22"/>
          <w:szCs w:val="22"/>
          <w:lang w:val="el-GR"/>
        </w:rPr>
        <w:t xml:space="preserve">. </w:t>
      </w:r>
    </w:p>
    <w:p w:rsidR="00281B73" w:rsidRPr="00281B73" w:rsidRDefault="00281B73" w:rsidP="00281B73">
      <w:pPr>
        <w:numPr>
          <w:ilvl w:val="0"/>
          <w:numId w:val="3"/>
        </w:numPr>
        <w:rPr>
          <w:rFonts w:ascii="Calibri" w:hAnsi="Calibri" w:cs="Arial"/>
          <w:sz w:val="22"/>
          <w:szCs w:val="22"/>
          <w:lang w:val="el-GR"/>
        </w:rPr>
      </w:pPr>
      <w:r w:rsidRPr="00281B73">
        <w:rPr>
          <w:rFonts w:ascii="Calibri" w:hAnsi="Calibri" w:cs="Arial"/>
          <w:sz w:val="22"/>
          <w:szCs w:val="22"/>
          <w:lang w:val="el-GR"/>
        </w:rPr>
        <w:t>Ευκρινές φωτοαντίγραφο πιστοποιητικού αναλυτικής βαθμολογίας.</w:t>
      </w:r>
    </w:p>
    <w:p w:rsidR="00281B73" w:rsidRPr="00F94EB1" w:rsidRDefault="00281B73" w:rsidP="00281B73">
      <w:pPr>
        <w:numPr>
          <w:ilvl w:val="0"/>
          <w:numId w:val="3"/>
        </w:numPr>
        <w:rPr>
          <w:rFonts w:ascii="Calibri" w:hAnsi="Calibri" w:cs="Arial"/>
          <w:sz w:val="22"/>
          <w:szCs w:val="22"/>
          <w:lang w:val="el-GR"/>
        </w:rPr>
      </w:pPr>
      <w:r w:rsidRPr="00281B73">
        <w:rPr>
          <w:rFonts w:ascii="Calibri" w:hAnsi="Calibri" w:cs="Arial"/>
          <w:sz w:val="22"/>
          <w:szCs w:val="22"/>
          <w:lang w:val="el-GR"/>
        </w:rPr>
        <w:t xml:space="preserve">Βεβαίωση ισοτιμίας πτυχίου ή διπλώματος από το Δ.Ο.Α.Τ.Α.Π. (για όσους προέρχονται από </w:t>
      </w:r>
      <w:r w:rsidRPr="00F94EB1">
        <w:rPr>
          <w:rFonts w:ascii="Calibri" w:hAnsi="Calibri" w:cs="Arial"/>
          <w:sz w:val="22"/>
          <w:szCs w:val="22"/>
          <w:lang w:val="el-GR"/>
        </w:rPr>
        <w:t>πανεπιστήμια του εξωτερικού).</w:t>
      </w:r>
    </w:p>
    <w:p w:rsidR="00443340" w:rsidRPr="00443340" w:rsidRDefault="00F94EB1" w:rsidP="00443340">
      <w:pPr>
        <w:numPr>
          <w:ilvl w:val="0"/>
          <w:numId w:val="5"/>
        </w:numPr>
        <w:spacing w:after="0"/>
        <w:ind w:left="284" w:hanging="284"/>
        <w:rPr>
          <w:rFonts w:ascii="Calibri" w:eastAsia="Calibri" w:hAnsi="Calibri"/>
          <w:sz w:val="24"/>
          <w:szCs w:val="24"/>
          <w:lang w:val="el-GR" w:eastAsia="en-US"/>
        </w:rPr>
      </w:pPr>
      <w:r w:rsidRPr="00F94EB1">
        <w:rPr>
          <w:rFonts w:ascii="Calibri" w:hAnsi="Calibri" w:cs="Arial"/>
          <w:sz w:val="22"/>
          <w:szCs w:val="22"/>
          <w:lang w:val="el-GR"/>
        </w:rPr>
        <w:t>Ευκρινές φωτοαντίγραφο αποδεικτικού</w:t>
      </w:r>
      <w:r w:rsidR="009A42B9" w:rsidRPr="00F94EB1">
        <w:rPr>
          <w:rFonts w:ascii="Calibri" w:hAnsi="Calibri" w:cs="Arial"/>
          <w:sz w:val="22"/>
          <w:szCs w:val="22"/>
          <w:lang w:val="el-GR"/>
        </w:rPr>
        <w:t xml:space="preserve"> Αγγλικής γλώσσας. </w:t>
      </w:r>
      <w:r w:rsidRPr="00F94EB1">
        <w:rPr>
          <w:rFonts w:ascii="Calibri" w:hAnsi="Calibri" w:cs="Arial"/>
          <w:sz w:val="22"/>
          <w:szCs w:val="22"/>
          <w:lang w:val="el-GR"/>
        </w:rPr>
        <w:t xml:space="preserve">Το επίπεδο της γνώσης της </w:t>
      </w:r>
      <w:r>
        <w:rPr>
          <w:rFonts w:ascii="Calibri" w:hAnsi="Calibri" w:cs="Arial"/>
          <w:sz w:val="22"/>
          <w:szCs w:val="22"/>
          <w:lang w:val="el-GR"/>
        </w:rPr>
        <w:t>Α</w:t>
      </w:r>
      <w:r w:rsidRPr="00F94EB1">
        <w:rPr>
          <w:rFonts w:ascii="Calibri" w:hAnsi="Calibri" w:cs="Arial"/>
          <w:sz w:val="22"/>
          <w:szCs w:val="22"/>
          <w:lang w:val="el-GR"/>
        </w:rPr>
        <w:t>γγλικής γλώσσας θα πρέπει να είναι αντίστοιχο τουλάχιστον με το</w:t>
      </w:r>
      <w:r w:rsidRPr="00F94EB1">
        <w:rPr>
          <w:rFonts w:ascii="Calibri" w:hAnsi="Calibri" w:cs="Arial"/>
          <w:bCs/>
          <w:sz w:val="22"/>
          <w:szCs w:val="22"/>
          <w:lang w:val="el-GR"/>
        </w:rPr>
        <w:t xml:space="preserve"> Κρατικό Πιστοποιητικό Γλωσσομάθειας Επιπέδου Β2. </w:t>
      </w:r>
      <w:r w:rsidR="003323C5">
        <w:rPr>
          <w:rFonts w:ascii="Calibri" w:hAnsi="Calibri" w:cs="Arial"/>
          <w:bCs/>
          <w:sz w:val="22"/>
          <w:szCs w:val="22"/>
          <w:lang w:val="el-GR"/>
        </w:rPr>
        <w:t>Από την υποχρέωση αυτή, εξαιρούνται οι κάτοχοι προπτυχιακού ή μεταπτυχιακού τίτλου σπουδών πανεπιστημίου της αλλοδαπής στην Αγγλική γλώσσα.</w:t>
      </w:r>
    </w:p>
    <w:p w:rsidR="003323C5" w:rsidRDefault="003323C5" w:rsidP="00281B73">
      <w:pPr>
        <w:rPr>
          <w:rFonts w:ascii="Calibri" w:hAnsi="Calibri" w:cs="Arial"/>
          <w:sz w:val="22"/>
          <w:szCs w:val="22"/>
          <w:lang w:val="el-GR"/>
        </w:rPr>
      </w:pPr>
    </w:p>
    <w:p w:rsidR="00281B73" w:rsidRPr="00281B73" w:rsidRDefault="00281B73" w:rsidP="00281B73">
      <w:pPr>
        <w:rPr>
          <w:rFonts w:ascii="Calibri" w:hAnsi="Calibri" w:cs="Arial"/>
          <w:sz w:val="22"/>
          <w:szCs w:val="22"/>
          <w:lang w:val="el-GR"/>
        </w:rPr>
      </w:pPr>
      <w:r w:rsidRPr="00281B73">
        <w:rPr>
          <w:rFonts w:ascii="Calibri" w:hAnsi="Calibri" w:cs="Arial"/>
          <w:sz w:val="22"/>
          <w:szCs w:val="22"/>
          <w:lang w:val="el-GR"/>
        </w:rPr>
        <w:t xml:space="preserve">Οι φάκελοι υποψηφιότητας πρέπει να κατατεθούν στη Γραμματεία του </w:t>
      </w:r>
      <w:r w:rsidR="00150171">
        <w:rPr>
          <w:rFonts w:ascii="Calibri" w:hAnsi="Calibri" w:cs="Arial"/>
          <w:sz w:val="22"/>
          <w:szCs w:val="22"/>
          <w:lang w:val="el-GR"/>
        </w:rPr>
        <w:t>Δ.</w:t>
      </w:r>
      <w:r w:rsidRPr="00281B73">
        <w:rPr>
          <w:rFonts w:ascii="Calibri" w:hAnsi="Calibri" w:cs="Arial"/>
          <w:sz w:val="22"/>
          <w:szCs w:val="22"/>
          <w:lang w:val="el-GR"/>
        </w:rPr>
        <w:t>Π.Μ.Σ. ή να αποσταλούν στην παρακάτω διεύθυνση:</w:t>
      </w:r>
    </w:p>
    <w:p w:rsidR="00281B73" w:rsidRDefault="00281B73" w:rsidP="00281B73">
      <w:pPr>
        <w:ind w:firstLine="720"/>
        <w:rPr>
          <w:rFonts w:ascii="Calibri" w:hAnsi="Calibri" w:cs="Arial"/>
          <w:sz w:val="22"/>
          <w:szCs w:val="22"/>
          <w:lang w:val="el-GR"/>
        </w:rPr>
      </w:pPr>
      <w:r w:rsidRPr="00281B73">
        <w:rPr>
          <w:rFonts w:ascii="Calibri" w:hAnsi="Calibri" w:cs="Arial"/>
          <w:sz w:val="22"/>
          <w:szCs w:val="22"/>
          <w:lang w:val="el-GR"/>
        </w:rPr>
        <w:t>Πανεπιστήμιο Θεσσαλίας</w:t>
      </w:r>
    </w:p>
    <w:p w:rsidR="00281B73" w:rsidRPr="00281B73" w:rsidRDefault="00281B73" w:rsidP="00281B73">
      <w:pPr>
        <w:ind w:firstLine="720"/>
        <w:rPr>
          <w:rFonts w:ascii="Calibri" w:hAnsi="Calibri" w:cs="Arial"/>
          <w:sz w:val="22"/>
          <w:szCs w:val="22"/>
          <w:lang w:val="el-GR"/>
        </w:rPr>
      </w:pPr>
      <w:r w:rsidRPr="00281B73">
        <w:rPr>
          <w:rFonts w:ascii="Calibri" w:hAnsi="Calibri" w:cs="Arial"/>
          <w:sz w:val="22"/>
          <w:szCs w:val="22"/>
          <w:lang w:val="el-GR"/>
        </w:rPr>
        <w:t>Τμήμα Μηχανικών Χωροταξίας, Πολεοδομίας και Περιφερειακής Ανάπτυξης</w:t>
      </w:r>
    </w:p>
    <w:p w:rsidR="00281B73" w:rsidRPr="00281B73" w:rsidRDefault="00150171" w:rsidP="00281B73">
      <w:pPr>
        <w:ind w:firstLine="720"/>
        <w:rPr>
          <w:rFonts w:ascii="Calibri" w:hAnsi="Calibri" w:cs="Arial"/>
          <w:sz w:val="22"/>
          <w:szCs w:val="22"/>
          <w:lang w:val="el-GR"/>
        </w:rPr>
      </w:pPr>
      <w:r>
        <w:rPr>
          <w:rFonts w:ascii="Calibri" w:hAnsi="Calibri" w:cs="Arial"/>
          <w:sz w:val="22"/>
          <w:szCs w:val="22"/>
          <w:lang w:val="el-GR"/>
        </w:rPr>
        <w:t>Δ</w:t>
      </w:r>
      <w:r w:rsidR="00281B73" w:rsidRPr="00281B73">
        <w:rPr>
          <w:rFonts w:ascii="Calibri" w:hAnsi="Calibri" w:cs="Arial"/>
          <w:sz w:val="22"/>
          <w:szCs w:val="22"/>
          <w:lang w:val="el-GR"/>
        </w:rPr>
        <w:t>ΠΜΣ «</w:t>
      </w:r>
      <w:r>
        <w:rPr>
          <w:rFonts w:ascii="Calibri" w:hAnsi="Calibri" w:cs="Arial"/>
          <w:sz w:val="22"/>
          <w:szCs w:val="22"/>
          <w:lang w:val="el-GR"/>
        </w:rPr>
        <w:t>Νέα Επιχειρηματικότητα, Καινοτομία και</w:t>
      </w:r>
      <w:r w:rsidR="00443340">
        <w:rPr>
          <w:rFonts w:ascii="Calibri" w:hAnsi="Calibri" w:cs="Arial"/>
          <w:sz w:val="22"/>
          <w:szCs w:val="22"/>
          <w:lang w:val="el-GR"/>
        </w:rPr>
        <w:t xml:space="preserve"> Ανάπτυξη</w:t>
      </w:r>
      <w:r w:rsidR="00281B73" w:rsidRPr="00281B73">
        <w:rPr>
          <w:rFonts w:ascii="Calibri" w:hAnsi="Calibri" w:cs="Arial"/>
          <w:sz w:val="22"/>
          <w:szCs w:val="22"/>
          <w:lang w:val="el-GR"/>
        </w:rPr>
        <w:t>»</w:t>
      </w:r>
    </w:p>
    <w:p w:rsidR="00281B73" w:rsidRPr="00281B73" w:rsidRDefault="00281B73" w:rsidP="00281B73">
      <w:pPr>
        <w:ind w:firstLine="720"/>
        <w:rPr>
          <w:rFonts w:ascii="Calibri" w:hAnsi="Calibri" w:cs="Arial"/>
          <w:sz w:val="22"/>
          <w:szCs w:val="22"/>
          <w:lang w:val="el-GR"/>
        </w:rPr>
      </w:pPr>
      <w:r w:rsidRPr="00281B73">
        <w:rPr>
          <w:rFonts w:ascii="Calibri" w:hAnsi="Calibri" w:cs="Arial"/>
          <w:sz w:val="22"/>
          <w:szCs w:val="22"/>
          <w:lang w:val="el-GR"/>
        </w:rPr>
        <w:t>Πεδίον  Άρεως, 38334 ΒΟΛΟΣ</w:t>
      </w:r>
    </w:p>
    <w:p w:rsidR="00281B73" w:rsidRPr="00281B73" w:rsidRDefault="00281B73" w:rsidP="00281B73">
      <w:pPr>
        <w:ind w:firstLine="720"/>
        <w:rPr>
          <w:rFonts w:ascii="Calibri" w:hAnsi="Calibri" w:cs="Arial"/>
          <w:sz w:val="22"/>
          <w:szCs w:val="22"/>
          <w:lang w:val="el-GR"/>
        </w:rPr>
      </w:pPr>
    </w:p>
    <w:p w:rsidR="009A42B9" w:rsidRDefault="009A42B9" w:rsidP="005F2514">
      <w:pPr>
        <w:rPr>
          <w:rFonts w:ascii="Calibri" w:hAnsi="Calibri" w:cs="Arial"/>
          <w:sz w:val="22"/>
          <w:szCs w:val="22"/>
          <w:lang w:val="el-GR"/>
        </w:rPr>
      </w:pPr>
      <w:r w:rsidRPr="00CD1554">
        <w:rPr>
          <w:rFonts w:ascii="Calibri" w:hAnsi="Calibri" w:cs="Arial"/>
          <w:sz w:val="22"/>
          <w:szCs w:val="22"/>
          <w:lang w:val="el-GR"/>
        </w:rPr>
        <w:t>Για περισσότερες πληροφορίες, οι ενδιαφερόμενο</w:t>
      </w:r>
      <w:r w:rsidR="00F94EB1">
        <w:rPr>
          <w:rFonts w:ascii="Calibri" w:hAnsi="Calibri" w:cs="Arial"/>
          <w:sz w:val="22"/>
          <w:szCs w:val="22"/>
          <w:lang w:val="el-GR"/>
        </w:rPr>
        <w:t>ι</w:t>
      </w:r>
      <w:r w:rsidR="00830E7B" w:rsidRPr="00CD1554">
        <w:rPr>
          <w:rFonts w:ascii="Calibri" w:hAnsi="Calibri" w:cs="Arial"/>
          <w:sz w:val="22"/>
          <w:szCs w:val="22"/>
          <w:lang w:val="el-GR"/>
        </w:rPr>
        <w:t xml:space="preserve"> καλούνται να ανατρέξουν</w:t>
      </w:r>
      <w:r w:rsidR="00FB5839">
        <w:rPr>
          <w:rFonts w:ascii="Calibri" w:hAnsi="Calibri" w:cs="Arial"/>
          <w:sz w:val="22"/>
          <w:szCs w:val="22"/>
          <w:lang w:val="el-GR"/>
        </w:rPr>
        <w:t xml:space="preserve"> </w:t>
      </w:r>
      <w:r w:rsidR="00150171">
        <w:rPr>
          <w:rFonts w:ascii="Calibri" w:hAnsi="Calibri" w:cs="Arial"/>
          <w:sz w:val="22"/>
          <w:szCs w:val="22"/>
          <w:lang w:val="el-GR"/>
        </w:rPr>
        <w:t>στην ιστοσελίδα</w:t>
      </w:r>
      <w:r w:rsidR="00150171" w:rsidRPr="00150171">
        <w:rPr>
          <w:lang w:val="el-GR"/>
        </w:rPr>
        <w:t xml:space="preserve"> </w:t>
      </w:r>
      <w:r w:rsidR="005C38CE" w:rsidRPr="0051022C">
        <w:rPr>
          <w:rFonts w:ascii="Calibri" w:hAnsi="Calibri" w:cs="Arial"/>
          <w:sz w:val="22"/>
          <w:szCs w:val="22"/>
          <w:lang w:val="el-GR"/>
        </w:rPr>
        <w:t>http://neka-master.u</w:t>
      </w:r>
      <w:proofErr w:type="spellStart"/>
      <w:r w:rsidR="005C38CE" w:rsidRPr="0051022C">
        <w:rPr>
          <w:rFonts w:ascii="Calibri" w:hAnsi="Calibri" w:cs="Arial"/>
          <w:sz w:val="22"/>
          <w:szCs w:val="22"/>
          <w:lang w:val="en-US"/>
        </w:rPr>
        <w:t>th</w:t>
      </w:r>
      <w:proofErr w:type="spellEnd"/>
      <w:r w:rsidR="0051022C">
        <w:rPr>
          <w:rFonts w:ascii="Calibri" w:hAnsi="Calibri" w:cs="Arial"/>
          <w:sz w:val="22"/>
          <w:szCs w:val="22"/>
          <w:lang w:val="el-GR"/>
        </w:rPr>
        <w:t>.</w:t>
      </w:r>
      <w:proofErr w:type="spellStart"/>
      <w:r w:rsidR="0051022C">
        <w:rPr>
          <w:rFonts w:ascii="Calibri" w:hAnsi="Calibri" w:cs="Arial"/>
          <w:sz w:val="22"/>
          <w:szCs w:val="22"/>
          <w:lang w:val="el-GR"/>
        </w:rPr>
        <w:t>gr</w:t>
      </w:r>
      <w:proofErr w:type="spellEnd"/>
      <w:r w:rsidR="00150171" w:rsidRPr="00150171">
        <w:rPr>
          <w:rFonts w:ascii="Calibri" w:hAnsi="Calibri" w:cs="Arial"/>
          <w:sz w:val="22"/>
          <w:szCs w:val="22"/>
          <w:lang w:val="el-GR"/>
        </w:rPr>
        <w:t xml:space="preserve"> </w:t>
      </w:r>
      <w:r w:rsidRPr="00CD1554">
        <w:rPr>
          <w:rFonts w:ascii="Calibri" w:hAnsi="Calibri" w:cs="Arial"/>
          <w:sz w:val="22"/>
          <w:szCs w:val="22"/>
          <w:lang w:val="el-GR"/>
        </w:rPr>
        <w:t xml:space="preserve">ή να απευθυνθούν στη Γραμματεία του </w:t>
      </w:r>
      <w:r w:rsidR="00150171">
        <w:rPr>
          <w:rFonts w:ascii="Calibri" w:hAnsi="Calibri" w:cs="Arial"/>
          <w:sz w:val="22"/>
          <w:szCs w:val="22"/>
          <w:lang w:val="el-GR"/>
        </w:rPr>
        <w:t>Δ.</w:t>
      </w:r>
      <w:r w:rsidRPr="00CD1554">
        <w:rPr>
          <w:rFonts w:ascii="Calibri" w:hAnsi="Calibri" w:cs="Arial"/>
          <w:sz w:val="22"/>
          <w:szCs w:val="22"/>
          <w:lang w:val="el-GR"/>
        </w:rPr>
        <w:t xml:space="preserve">Π.Μ.Σ. </w:t>
      </w:r>
      <w:r w:rsidR="00281B73" w:rsidRPr="00281B73">
        <w:rPr>
          <w:rFonts w:ascii="Calibri" w:hAnsi="Calibri" w:cs="Arial"/>
          <w:sz w:val="22"/>
          <w:szCs w:val="22"/>
          <w:lang w:val="el-GR"/>
        </w:rPr>
        <w:t>(</w:t>
      </w:r>
      <w:r w:rsidR="00F94EB1">
        <w:rPr>
          <w:rFonts w:ascii="Calibri" w:hAnsi="Calibri" w:cs="Arial"/>
          <w:sz w:val="22"/>
          <w:szCs w:val="22"/>
          <w:lang w:val="el-GR"/>
        </w:rPr>
        <w:t xml:space="preserve">κα </w:t>
      </w:r>
      <w:proofErr w:type="spellStart"/>
      <w:r w:rsidR="00F94EB1">
        <w:rPr>
          <w:rFonts w:ascii="Calibri" w:hAnsi="Calibri" w:cs="Arial"/>
          <w:sz w:val="22"/>
          <w:szCs w:val="22"/>
          <w:lang w:val="el-GR"/>
        </w:rPr>
        <w:t>Στ</w:t>
      </w:r>
      <w:proofErr w:type="spellEnd"/>
      <w:r w:rsidR="00F94EB1">
        <w:rPr>
          <w:rFonts w:ascii="Calibri" w:hAnsi="Calibri" w:cs="Arial"/>
          <w:sz w:val="22"/>
          <w:szCs w:val="22"/>
          <w:lang w:val="el-GR"/>
        </w:rPr>
        <w:t xml:space="preserve">. Βαφειάδου, </w:t>
      </w:r>
      <w:r w:rsidR="00150171">
        <w:rPr>
          <w:rFonts w:ascii="Calibri" w:hAnsi="Calibri" w:cs="Arial"/>
          <w:sz w:val="22"/>
          <w:szCs w:val="22"/>
          <w:lang w:val="el-GR"/>
        </w:rPr>
        <w:t xml:space="preserve">                      </w:t>
      </w:r>
      <w:proofErr w:type="spellStart"/>
      <w:r w:rsidR="00281B73" w:rsidRPr="00281B73">
        <w:rPr>
          <w:rFonts w:ascii="Calibri" w:hAnsi="Calibri" w:cs="Arial"/>
          <w:sz w:val="22"/>
          <w:szCs w:val="22"/>
          <w:lang w:val="el-GR"/>
        </w:rPr>
        <w:t>τηλ</w:t>
      </w:r>
      <w:proofErr w:type="spellEnd"/>
      <w:r w:rsidR="00281B73" w:rsidRPr="00281B73">
        <w:rPr>
          <w:rFonts w:ascii="Calibri" w:hAnsi="Calibri" w:cs="Arial"/>
          <w:sz w:val="22"/>
          <w:szCs w:val="22"/>
          <w:lang w:val="el-GR"/>
        </w:rPr>
        <w:t xml:space="preserve">. 24210-74444, </w:t>
      </w:r>
      <w:r w:rsidR="00281B73" w:rsidRPr="00281B73">
        <w:rPr>
          <w:rFonts w:ascii="Calibri" w:hAnsi="Calibri" w:cs="Arial"/>
          <w:sz w:val="22"/>
          <w:szCs w:val="22"/>
          <w:lang w:val="fr-FR"/>
        </w:rPr>
        <w:t>fax</w:t>
      </w:r>
      <w:r w:rsidR="00281B73" w:rsidRPr="00281B73">
        <w:rPr>
          <w:rFonts w:ascii="Calibri" w:hAnsi="Calibri" w:cs="Arial"/>
          <w:sz w:val="22"/>
          <w:szCs w:val="22"/>
          <w:lang w:val="el-GR"/>
        </w:rPr>
        <w:t xml:space="preserve"> 24210-74384, </w:t>
      </w:r>
      <w:r w:rsidR="005454B2">
        <w:rPr>
          <w:rFonts w:ascii="Calibri" w:hAnsi="Calibri" w:cs="Arial"/>
          <w:sz w:val="22"/>
          <w:szCs w:val="22"/>
          <w:lang w:val="en-US"/>
        </w:rPr>
        <w:t>e</w:t>
      </w:r>
      <w:r w:rsidR="005454B2" w:rsidRPr="008C4D8D">
        <w:rPr>
          <w:rFonts w:ascii="Calibri" w:hAnsi="Calibri" w:cs="Arial"/>
          <w:sz w:val="22"/>
          <w:szCs w:val="22"/>
          <w:lang w:val="el-GR"/>
        </w:rPr>
        <w:t>-</w:t>
      </w:r>
      <w:r w:rsidR="005454B2">
        <w:rPr>
          <w:rFonts w:ascii="Calibri" w:hAnsi="Calibri" w:cs="Arial"/>
          <w:sz w:val="22"/>
          <w:szCs w:val="22"/>
          <w:lang w:val="en-US"/>
        </w:rPr>
        <w:t>ma</w:t>
      </w:r>
      <w:r w:rsidR="00281B73" w:rsidRPr="00281B73">
        <w:rPr>
          <w:rFonts w:ascii="Calibri" w:hAnsi="Calibri" w:cs="Arial"/>
          <w:sz w:val="22"/>
          <w:szCs w:val="22"/>
          <w:lang w:val="en-US"/>
        </w:rPr>
        <w:t>il</w:t>
      </w:r>
      <w:r w:rsidR="00281B73" w:rsidRPr="00281B73">
        <w:rPr>
          <w:rFonts w:ascii="Calibri" w:hAnsi="Calibri" w:cs="Arial"/>
          <w:sz w:val="22"/>
          <w:szCs w:val="22"/>
          <w:lang w:val="el-GR"/>
        </w:rPr>
        <w:t xml:space="preserve">: </w:t>
      </w:r>
      <w:r w:rsidR="00150171">
        <w:rPr>
          <w:rFonts w:ascii="Calibri" w:hAnsi="Calibri" w:cs="Arial"/>
          <w:sz w:val="22"/>
          <w:szCs w:val="22"/>
          <w:lang w:val="en-US"/>
        </w:rPr>
        <w:t>neka</w:t>
      </w:r>
      <w:r w:rsidR="00150171" w:rsidRPr="00150171">
        <w:rPr>
          <w:rFonts w:ascii="Calibri" w:hAnsi="Calibri" w:cs="Arial"/>
          <w:sz w:val="22"/>
          <w:szCs w:val="22"/>
          <w:lang w:val="el-GR"/>
        </w:rPr>
        <w:t>-</w:t>
      </w:r>
      <w:r w:rsidR="00150171">
        <w:rPr>
          <w:rFonts w:ascii="Calibri" w:hAnsi="Calibri" w:cs="Arial"/>
          <w:sz w:val="22"/>
          <w:szCs w:val="22"/>
          <w:lang w:val="en-US"/>
        </w:rPr>
        <w:t>master</w:t>
      </w:r>
      <w:r w:rsidR="00281B73" w:rsidRPr="00281B73">
        <w:rPr>
          <w:rFonts w:ascii="Calibri" w:hAnsi="Calibri" w:cs="Arial"/>
          <w:sz w:val="22"/>
          <w:szCs w:val="22"/>
          <w:lang w:val="el-GR"/>
        </w:rPr>
        <w:t>@</w:t>
      </w:r>
      <w:r w:rsidR="00281B73" w:rsidRPr="00281B73">
        <w:rPr>
          <w:rFonts w:ascii="Calibri" w:hAnsi="Calibri" w:cs="Arial"/>
          <w:sz w:val="22"/>
          <w:szCs w:val="22"/>
          <w:lang w:val="en-US"/>
        </w:rPr>
        <w:t>uth</w:t>
      </w:r>
      <w:r w:rsidR="00281B73" w:rsidRPr="00281B73">
        <w:rPr>
          <w:rFonts w:ascii="Calibri" w:hAnsi="Calibri" w:cs="Arial"/>
          <w:sz w:val="22"/>
          <w:szCs w:val="22"/>
          <w:lang w:val="el-GR"/>
        </w:rPr>
        <w:t>.</w:t>
      </w:r>
      <w:r w:rsidR="00281B73" w:rsidRPr="00281B73">
        <w:rPr>
          <w:rFonts w:ascii="Calibri" w:hAnsi="Calibri" w:cs="Arial"/>
          <w:sz w:val="22"/>
          <w:szCs w:val="22"/>
          <w:lang w:val="en-US"/>
        </w:rPr>
        <w:t>gr</w:t>
      </w:r>
      <w:r w:rsidR="00281B73" w:rsidRPr="00281B73">
        <w:rPr>
          <w:rFonts w:ascii="Calibri" w:hAnsi="Calibri" w:cs="Arial"/>
          <w:sz w:val="22"/>
          <w:szCs w:val="22"/>
          <w:lang w:val="el-GR"/>
        </w:rPr>
        <w:t xml:space="preserve">). </w:t>
      </w:r>
    </w:p>
    <w:p w:rsidR="005C38CE" w:rsidRDefault="005C38CE" w:rsidP="005C38CE">
      <w:pPr>
        <w:pStyle w:val="Default"/>
        <w:ind w:right="-142"/>
        <w:jc w:val="both"/>
        <w:rPr>
          <w:rFonts w:asciiTheme="minorHAnsi" w:hAnsiTheme="minorHAnsi"/>
          <w:sz w:val="22"/>
          <w:szCs w:val="22"/>
        </w:rPr>
      </w:pPr>
    </w:p>
    <w:p w:rsidR="00281B73" w:rsidRPr="00150171" w:rsidRDefault="00281B73" w:rsidP="005F2514">
      <w:pPr>
        <w:rPr>
          <w:rFonts w:ascii="Calibri" w:hAnsi="Calibri" w:cs="Arial"/>
          <w:sz w:val="22"/>
          <w:szCs w:val="22"/>
          <w:lang w:val="el-GR"/>
        </w:rPr>
      </w:pPr>
    </w:p>
    <w:p w:rsidR="00281B73" w:rsidRPr="00CD1554" w:rsidRDefault="00281B73" w:rsidP="005F2514">
      <w:pPr>
        <w:rPr>
          <w:rFonts w:ascii="Calibri" w:hAnsi="Calibri" w:cs="Arial"/>
          <w:sz w:val="22"/>
          <w:szCs w:val="22"/>
          <w:lang w:val="el-GR"/>
        </w:rPr>
      </w:pPr>
      <w:bookmarkStart w:id="0" w:name="_GoBack"/>
      <w:bookmarkEnd w:id="0"/>
    </w:p>
    <w:p w:rsidR="00022112" w:rsidRPr="00CD1554" w:rsidRDefault="009A42B9" w:rsidP="00281B73">
      <w:pPr>
        <w:jc w:val="left"/>
        <w:rPr>
          <w:rFonts w:ascii="Calibri" w:hAnsi="Calibri" w:cs="Arial"/>
          <w:sz w:val="22"/>
          <w:szCs w:val="22"/>
          <w:lang w:val="el-GR"/>
        </w:rPr>
      </w:pPr>
      <w:r w:rsidRPr="00CD1554">
        <w:rPr>
          <w:rFonts w:ascii="Calibri" w:hAnsi="Calibri" w:cs="Arial"/>
          <w:sz w:val="22"/>
          <w:szCs w:val="22"/>
          <w:lang w:val="el-GR"/>
        </w:rPr>
        <w:t xml:space="preserve">Ο Διευθυντής του </w:t>
      </w:r>
      <w:r w:rsidR="00150171" w:rsidRPr="00150171">
        <w:rPr>
          <w:rFonts w:ascii="Calibri" w:hAnsi="Calibri" w:cs="Arial"/>
          <w:sz w:val="22"/>
          <w:szCs w:val="22"/>
          <w:lang w:val="el-GR"/>
        </w:rPr>
        <w:t>Δ.</w:t>
      </w:r>
      <w:r w:rsidRPr="00CD1554">
        <w:rPr>
          <w:rFonts w:ascii="Calibri" w:hAnsi="Calibri" w:cs="Arial"/>
          <w:sz w:val="22"/>
          <w:szCs w:val="22"/>
          <w:lang w:val="el-GR"/>
        </w:rPr>
        <w:t>Π</w:t>
      </w:r>
      <w:r w:rsidR="00150171">
        <w:rPr>
          <w:rFonts w:ascii="Calibri" w:hAnsi="Calibri" w:cs="Arial"/>
          <w:sz w:val="22"/>
          <w:szCs w:val="22"/>
          <w:lang w:val="el-GR"/>
        </w:rPr>
        <w:t>.</w:t>
      </w:r>
      <w:r w:rsidRPr="00CD1554">
        <w:rPr>
          <w:rFonts w:ascii="Calibri" w:hAnsi="Calibri" w:cs="Arial"/>
          <w:sz w:val="22"/>
          <w:szCs w:val="22"/>
          <w:lang w:val="el-GR"/>
        </w:rPr>
        <w:t>Μ</w:t>
      </w:r>
      <w:r w:rsidR="00150171">
        <w:rPr>
          <w:rFonts w:ascii="Calibri" w:hAnsi="Calibri" w:cs="Arial"/>
          <w:sz w:val="22"/>
          <w:szCs w:val="22"/>
          <w:lang w:val="el-GR"/>
        </w:rPr>
        <w:t>.</w:t>
      </w:r>
      <w:r w:rsidRPr="00CD1554">
        <w:rPr>
          <w:rFonts w:ascii="Calibri" w:hAnsi="Calibri" w:cs="Arial"/>
          <w:sz w:val="22"/>
          <w:szCs w:val="22"/>
          <w:lang w:val="el-GR"/>
        </w:rPr>
        <w:t>Σ</w:t>
      </w:r>
      <w:r w:rsidR="00150171">
        <w:rPr>
          <w:rFonts w:ascii="Calibri" w:hAnsi="Calibri" w:cs="Arial"/>
          <w:sz w:val="22"/>
          <w:szCs w:val="22"/>
          <w:lang w:val="el-GR"/>
        </w:rPr>
        <w:t>.</w:t>
      </w:r>
    </w:p>
    <w:p w:rsidR="009A42B9" w:rsidRPr="00443340" w:rsidRDefault="009A42B9" w:rsidP="00281B73">
      <w:pPr>
        <w:jc w:val="left"/>
        <w:rPr>
          <w:rFonts w:ascii="Calibri" w:hAnsi="Calibri" w:cs="Arial"/>
          <w:sz w:val="22"/>
          <w:szCs w:val="22"/>
          <w:lang w:val="en-US"/>
        </w:rPr>
      </w:pPr>
      <w:r w:rsidRPr="00CD1554">
        <w:rPr>
          <w:rFonts w:ascii="Calibri" w:hAnsi="Calibri" w:cs="Arial"/>
          <w:sz w:val="22"/>
          <w:szCs w:val="22"/>
          <w:lang w:val="el-GR"/>
        </w:rPr>
        <w:t xml:space="preserve">Καθηγητής </w:t>
      </w:r>
      <w:r w:rsidR="00443340">
        <w:rPr>
          <w:rFonts w:ascii="Calibri" w:hAnsi="Calibri" w:cs="Arial"/>
          <w:sz w:val="22"/>
          <w:szCs w:val="22"/>
          <w:lang w:val="el-GR"/>
        </w:rPr>
        <w:t>Γεώργιος Πετράκος</w:t>
      </w:r>
    </w:p>
    <w:sectPr w:rsidR="009A42B9" w:rsidRPr="00443340" w:rsidSect="005600A1">
      <w:footerReference w:type="even" r:id="rId9"/>
      <w:footerReference w:type="default" r:id="rId10"/>
      <w:pgSz w:w="11907" w:h="16840"/>
      <w:pgMar w:top="851" w:right="1418"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7A0" w:rsidRDefault="007567A0">
      <w:r>
        <w:separator/>
      </w:r>
    </w:p>
  </w:endnote>
  <w:endnote w:type="continuationSeparator" w:id="0">
    <w:p w:rsidR="007567A0" w:rsidRDefault="0075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7BF" w:rsidRDefault="000427B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427BF" w:rsidRDefault="000427B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7BF" w:rsidRDefault="000427B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1022C">
      <w:rPr>
        <w:rStyle w:val="a9"/>
        <w:noProof/>
      </w:rPr>
      <w:t>2</w:t>
    </w:r>
    <w:r>
      <w:rPr>
        <w:rStyle w:val="a9"/>
      </w:rPr>
      <w:fldChar w:fldCharType="end"/>
    </w:r>
  </w:p>
  <w:p w:rsidR="000427BF" w:rsidRDefault="000427B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7A0" w:rsidRDefault="007567A0">
      <w:r>
        <w:separator/>
      </w:r>
    </w:p>
  </w:footnote>
  <w:footnote w:type="continuationSeparator" w:id="0">
    <w:p w:rsidR="007567A0" w:rsidRDefault="007567A0">
      <w:r>
        <w:continuationSeparator/>
      </w:r>
    </w:p>
  </w:footnote>
  <w:footnote w:id="1">
    <w:p w:rsidR="006B63C5" w:rsidRPr="006B63C5" w:rsidRDefault="006B63C5">
      <w:pPr>
        <w:pStyle w:val="ab"/>
        <w:rPr>
          <w:lang w:val="el-GR"/>
        </w:rPr>
      </w:pPr>
      <w:r>
        <w:rPr>
          <w:rStyle w:val="ac"/>
        </w:rPr>
        <w:footnoteRef/>
      </w:r>
      <w:r w:rsidRPr="006B63C5">
        <w:rPr>
          <w:lang w:val="el-GR"/>
        </w:rPr>
        <w:t xml:space="preserve"> </w:t>
      </w:r>
      <w:r w:rsidRPr="006B63C5">
        <w:rPr>
          <w:rFonts w:ascii="Calibri" w:hAnsi="Calibri" w:cs="Arial"/>
          <w:sz w:val="18"/>
          <w:szCs w:val="18"/>
          <w:lang w:val="el-GR"/>
        </w:rPr>
        <w:t>Διευκρινίζεται ότι, σύμφωνα με το άρθρο 1 του Ν. 4250/2014, το Δημόσιο υποχρεούται να αποδέχεται τα απλά, ευανάγνωστα φωτοαντίγραφα πρωτοτύπων ή επικυρωμένων αντιγράφων των εγγράφων που έχουν εκδοθεί από τις δημόσιες υπηρεσίες. Αντίστοιχα, γίνονται αποδεκτά τα απλά, ευανάγνωστα φωτοαντίγραφα ιδιωτικών εγγράφων εφόσον αυτά έχουν επικυρωθεί αρχικά από δικηγόρο. Επίσης, γίνονται υποχρεωτικά αποδεκτά τα ευκρινή φωτοαντίγραφα αλλοδαπών εγγράφων, υπό την προϋπόθεση ότι τα έγγραφα αυτά έχουν επικυρωθεί πρωτίστως από δικηγόρο.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9EF5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5A3D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AE13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FCB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A7256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7C3C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262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8E1B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288E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0887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88857A9"/>
    <w:multiLevelType w:val="singleLevel"/>
    <w:tmpl w:val="5B46E442"/>
    <w:lvl w:ilvl="0">
      <w:start w:val="1"/>
      <w:numFmt w:val="decimal"/>
      <w:lvlText w:val="%1."/>
      <w:legacy w:legacy="1" w:legacySpace="0" w:legacyIndent="283"/>
      <w:lvlJc w:val="left"/>
      <w:pPr>
        <w:ind w:left="283" w:hanging="283"/>
      </w:pPr>
    </w:lvl>
  </w:abstractNum>
  <w:abstractNum w:abstractNumId="12" w15:restartNumberingAfterBreak="0">
    <w:nsid w:val="5FE17D31"/>
    <w:multiLevelType w:val="hybridMultilevel"/>
    <w:tmpl w:val="6BE239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9E01034"/>
    <w:multiLevelType w:val="hybridMultilevel"/>
    <w:tmpl w:val="BB44DA9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6DB872D3"/>
    <w:multiLevelType w:val="hybridMultilevel"/>
    <w:tmpl w:val="A60E0BB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1"/>
  </w:num>
  <w:num w:numId="3">
    <w:abstractNumId w:val="11"/>
    <w:lvlOverride w:ilvl="0">
      <w:lvl w:ilvl="0">
        <w:start w:val="1"/>
        <w:numFmt w:val="decimal"/>
        <w:lvlText w:val="%1."/>
        <w:legacy w:legacy="1" w:legacySpace="0" w:legacyIndent="283"/>
        <w:lvlJc w:val="left"/>
        <w:pPr>
          <w:ind w:left="283" w:hanging="283"/>
        </w:pPr>
      </w:lvl>
    </w:lvlOverride>
  </w:num>
  <w:num w:numId="4">
    <w:abstractNumId w:val="11"/>
    <w:lvlOverride w:ilvl="0">
      <w:lvl w:ilvl="0">
        <w:start w:val="1"/>
        <w:numFmt w:val="decimal"/>
        <w:lvlText w:val="%1."/>
        <w:legacy w:legacy="1" w:legacySpace="0" w:legacyIndent="283"/>
        <w:lvlJc w:val="left"/>
        <w:pPr>
          <w:ind w:left="283" w:hanging="283"/>
        </w:pPr>
      </w:lvl>
    </w:lvlOverride>
  </w:num>
  <w:num w:numId="5">
    <w:abstractNumId w:val="11"/>
    <w:lvlOverride w:ilvl="0">
      <w:lvl w:ilvl="0">
        <w:start w:val="1"/>
        <w:numFmt w:val="decimal"/>
        <w:lvlText w:val="%1."/>
        <w:legacy w:legacy="1" w:legacySpace="0" w:legacyIndent="283"/>
        <w:lvlJc w:val="left"/>
        <w:pPr>
          <w:ind w:left="283" w:hanging="283"/>
        </w:pPr>
      </w:lvl>
    </w:lvlOverride>
  </w:num>
  <w:num w:numId="6">
    <w:abstractNumId w:val="11"/>
    <w:lvlOverride w:ilvl="0">
      <w:lvl w:ilvl="0">
        <w:start w:val="1"/>
        <w:numFmt w:val="decimal"/>
        <w:lvlText w:val="%1."/>
        <w:legacy w:legacy="1" w:legacySpace="0" w:legacyIndent="283"/>
        <w:lvlJc w:val="left"/>
        <w:pPr>
          <w:ind w:left="283" w:hanging="283"/>
        </w:pPr>
      </w:lvl>
    </w:lvlOverride>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112"/>
    <w:rsid w:val="00001941"/>
    <w:rsid w:val="00001DDC"/>
    <w:rsid w:val="00015A37"/>
    <w:rsid w:val="00022112"/>
    <w:rsid w:val="000427BF"/>
    <w:rsid w:val="000551B9"/>
    <w:rsid w:val="00060065"/>
    <w:rsid w:val="000A61B9"/>
    <w:rsid w:val="00125EE9"/>
    <w:rsid w:val="00150171"/>
    <w:rsid w:val="00155913"/>
    <w:rsid w:val="00167CCA"/>
    <w:rsid w:val="001B1AB3"/>
    <w:rsid w:val="001C02A8"/>
    <w:rsid w:val="001D31D4"/>
    <w:rsid w:val="001E7444"/>
    <w:rsid w:val="001F1E0F"/>
    <w:rsid w:val="0024772A"/>
    <w:rsid w:val="00281B73"/>
    <w:rsid w:val="00287057"/>
    <w:rsid w:val="002B50EE"/>
    <w:rsid w:val="002B7678"/>
    <w:rsid w:val="002E0A94"/>
    <w:rsid w:val="002F4660"/>
    <w:rsid w:val="0031497E"/>
    <w:rsid w:val="00315C1D"/>
    <w:rsid w:val="00331FF6"/>
    <w:rsid w:val="003323C5"/>
    <w:rsid w:val="00333442"/>
    <w:rsid w:val="0038556C"/>
    <w:rsid w:val="003A4202"/>
    <w:rsid w:val="003B04CE"/>
    <w:rsid w:val="003C43A6"/>
    <w:rsid w:val="003D55D5"/>
    <w:rsid w:val="00421363"/>
    <w:rsid w:val="00443340"/>
    <w:rsid w:val="004D1191"/>
    <w:rsid w:val="004D65A9"/>
    <w:rsid w:val="004E6258"/>
    <w:rsid w:val="0051022C"/>
    <w:rsid w:val="005340B7"/>
    <w:rsid w:val="00537881"/>
    <w:rsid w:val="005454B2"/>
    <w:rsid w:val="00545D44"/>
    <w:rsid w:val="005600A1"/>
    <w:rsid w:val="00560635"/>
    <w:rsid w:val="00563510"/>
    <w:rsid w:val="0058102E"/>
    <w:rsid w:val="005B5575"/>
    <w:rsid w:val="005C38CE"/>
    <w:rsid w:val="005C4596"/>
    <w:rsid w:val="005D4905"/>
    <w:rsid w:val="005D74E3"/>
    <w:rsid w:val="005F2514"/>
    <w:rsid w:val="005F4617"/>
    <w:rsid w:val="006649B7"/>
    <w:rsid w:val="006660C1"/>
    <w:rsid w:val="006B589A"/>
    <w:rsid w:val="006B6257"/>
    <w:rsid w:val="006B63C5"/>
    <w:rsid w:val="006C1673"/>
    <w:rsid w:val="00707019"/>
    <w:rsid w:val="00713065"/>
    <w:rsid w:val="007170F1"/>
    <w:rsid w:val="00726ADD"/>
    <w:rsid w:val="0074168E"/>
    <w:rsid w:val="00745A89"/>
    <w:rsid w:val="00753CC1"/>
    <w:rsid w:val="007567A0"/>
    <w:rsid w:val="00764ADD"/>
    <w:rsid w:val="00766A10"/>
    <w:rsid w:val="0078397C"/>
    <w:rsid w:val="00792B97"/>
    <w:rsid w:val="00797293"/>
    <w:rsid w:val="007C4846"/>
    <w:rsid w:val="007F65BC"/>
    <w:rsid w:val="0080086C"/>
    <w:rsid w:val="008042D7"/>
    <w:rsid w:val="00821029"/>
    <w:rsid w:val="008230E6"/>
    <w:rsid w:val="00830E7B"/>
    <w:rsid w:val="00854CA1"/>
    <w:rsid w:val="00866649"/>
    <w:rsid w:val="00873B64"/>
    <w:rsid w:val="0088322B"/>
    <w:rsid w:val="00884E89"/>
    <w:rsid w:val="00885D0B"/>
    <w:rsid w:val="008B58F1"/>
    <w:rsid w:val="008C4358"/>
    <w:rsid w:val="008C4D8D"/>
    <w:rsid w:val="008D1905"/>
    <w:rsid w:val="008E569C"/>
    <w:rsid w:val="00933E19"/>
    <w:rsid w:val="009755D9"/>
    <w:rsid w:val="00982CA5"/>
    <w:rsid w:val="009A42B9"/>
    <w:rsid w:val="009E2552"/>
    <w:rsid w:val="00A12799"/>
    <w:rsid w:val="00A353A5"/>
    <w:rsid w:val="00A644F5"/>
    <w:rsid w:val="00A65546"/>
    <w:rsid w:val="00A96F44"/>
    <w:rsid w:val="00AA04E7"/>
    <w:rsid w:val="00AC533E"/>
    <w:rsid w:val="00AF3039"/>
    <w:rsid w:val="00B205FE"/>
    <w:rsid w:val="00B225A1"/>
    <w:rsid w:val="00B34DCA"/>
    <w:rsid w:val="00C16849"/>
    <w:rsid w:val="00C330A9"/>
    <w:rsid w:val="00C40A03"/>
    <w:rsid w:val="00C8094F"/>
    <w:rsid w:val="00C8332C"/>
    <w:rsid w:val="00CD1554"/>
    <w:rsid w:val="00D461E6"/>
    <w:rsid w:val="00D805C5"/>
    <w:rsid w:val="00DA34D3"/>
    <w:rsid w:val="00DC18E7"/>
    <w:rsid w:val="00DD39BC"/>
    <w:rsid w:val="00DF4FEA"/>
    <w:rsid w:val="00E0432C"/>
    <w:rsid w:val="00E13518"/>
    <w:rsid w:val="00E22484"/>
    <w:rsid w:val="00E40FDB"/>
    <w:rsid w:val="00E746CE"/>
    <w:rsid w:val="00E91162"/>
    <w:rsid w:val="00E93EE9"/>
    <w:rsid w:val="00EC41BA"/>
    <w:rsid w:val="00ED1E65"/>
    <w:rsid w:val="00EE641D"/>
    <w:rsid w:val="00F24FE8"/>
    <w:rsid w:val="00F3123F"/>
    <w:rsid w:val="00F40C99"/>
    <w:rsid w:val="00F53C7F"/>
    <w:rsid w:val="00F671A7"/>
    <w:rsid w:val="00F769E9"/>
    <w:rsid w:val="00F813BA"/>
    <w:rsid w:val="00F949E8"/>
    <w:rsid w:val="00F94EB1"/>
    <w:rsid w:val="00FB58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6EBFF-DE48-417E-9F4F-B525F3B9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6"/>
    </w:rPr>
  </w:style>
  <w:style w:type="paragraph" w:styleId="a4">
    <w:name w:val="annotation text"/>
    <w:basedOn w:val="a"/>
    <w:semiHidden/>
  </w:style>
  <w:style w:type="paragraph" w:styleId="a5">
    <w:name w:val="Document Map"/>
    <w:basedOn w:val="a"/>
    <w:semiHidden/>
    <w:pPr>
      <w:shd w:val="clear" w:color="auto" w:fill="000080"/>
    </w:pPr>
    <w:rPr>
      <w:rFonts w:ascii="Tahoma" w:hAnsi="Tahoma"/>
    </w:rPr>
  </w:style>
  <w:style w:type="paragraph" w:styleId="a6">
    <w:name w:val="Body Text"/>
    <w:basedOn w:val="a"/>
    <w:rPr>
      <w:sz w:val="24"/>
      <w:lang w:val="el-GR"/>
    </w:rPr>
  </w:style>
  <w:style w:type="paragraph" w:styleId="a7">
    <w:name w:val="Title"/>
    <w:basedOn w:val="a"/>
    <w:link w:val="Char"/>
    <w:qFormat/>
    <w:pPr>
      <w:jc w:val="center"/>
      <w:outlineLvl w:val="0"/>
    </w:pPr>
    <w:rPr>
      <w:b/>
      <w:spacing w:val="200"/>
      <w:sz w:val="24"/>
      <w:lang w:val="el-GR"/>
    </w:rPr>
  </w:style>
  <w:style w:type="character" w:styleId="-">
    <w:name w:val="Hyperlink"/>
    <w:rPr>
      <w:color w:val="0000FF"/>
      <w:u w:val="single"/>
    </w:rPr>
  </w:style>
  <w:style w:type="paragraph" w:styleId="a8">
    <w:name w:val="footer"/>
    <w:basedOn w:val="a"/>
    <w:pPr>
      <w:tabs>
        <w:tab w:val="center" w:pos="4153"/>
        <w:tab w:val="right" w:pos="8306"/>
      </w:tabs>
    </w:pPr>
  </w:style>
  <w:style w:type="character" w:styleId="a9">
    <w:name w:val="page number"/>
    <w:basedOn w:val="a0"/>
  </w:style>
  <w:style w:type="paragraph" w:customStyle="1" w:styleId="1">
    <w:name w:val="Κείμενο πλαισίου1"/>
    <w:basedOn w:val="a"/>
    <w:semiHidden/>
    <w:rPr>
      <w:rFonts w:ascii="Tahoma" w:hAnsi="Tahoma" w:cs="Tahoma"/>
      <w:sz w:val="16"/>
      <w:szCs w:val="16"/>
    </w:rPr>
  </w:style>
  <w:style w:type="paragraph" w:styleId="aa">
    <w:name w:val="Balloon Text"/>
    <w:basedOn w:val="a"/>
    <w:semiHidden/>
    <w:rsid w:val="00885D0B"/>
    <w:rPr>
      <w:rFonts w:ascii="Tahoma" w:hAnsi="Tahoma" w:cs="Tahoma"/>
      <w:sz w:val="16"/>
      <w:szCs w:val="16"/>
    </w:rPr>
  </w:style>
  <w:style w:type="paragraph" w:styleId="ab">
    <w:name w:val="footnote text"/>
    <w:basedOn w:val="a"/>
    <w:link w:val="Char0"/>
    <w:rsid w:val="00167CCA"/>
  </w:style>
  <w:style w:type="character" w:customStyle="1" w:styleId="Char0">
    <w:name w:val="Κείμενο υποσημείωσης Char"/>
    <w:link w:val="ab"/>
    <w:rsid w:val="00167CCA"/>
    <w:rPr>
      <w:lang w:val="en-GB"/>
    </w:rPr>
  </w:style>
  <w:style w:type="character" w:styleId="ac">
    <w:name w:val="footnote reference"/>
    <w:rsid w:val="00167CCA"/>
    <w:rPr>
      <w:vertAlign w:val="superscript"/>
    </w:rPr>
  </w:style>
  <w:style w:type="paragraph" w:styleId="ad">
    <w:name w:val="List Paragraph"/>
    <w:basedOn w:val="a"/>
    <w:uiPriority w:val="34"/>
    <w:qFormat/>
    <w:rsid w:val="00F94EB1"/>
    <w:pPr>
      <w:spacing w:line="288" w:lineRule="auto"/>
      <w:ind w:left="720"/>
      <w:contextualSpacing/>
    </w:pPr>
    <w:rPr>
      <w:rFonts w:ascii="Arial" w:hAnsi="Arial"/>
      <w:szCs w:val="24"/>
      <w:lang w:val="el-GR"/>
    </w:rPr>
  </w:style>
  <w:style w:type="character" w:customStyle="1" w:styleId="Char">
    <w:name w:val="Τίτλος Char"/>
    <w:basedOn w:val="a0"/>
    <w:link w:val="a7"/>
    <w:rsid w:val="00537881"/>
    <w:rPr>
      <w:b/>
      <w:spacing w:val="200"/>
      <w:sz w:val="24"/>
    </w:rPr>
  </w:style>
  <w:style w:type="character" w:styleId="-0">
    <w:name w:val="FollowedHyperlink"/>
    <w:basedOn w:val="a0"/>
    <w:rsid w:val="00150171"/>
    <w:rPr>
      <w:color w:val="954F72" w:themeColor="followedHyperlink"/>
      <w:u w:val="single"/>
    </w:rPr>
  </w:style>
  <w:style w:type="paragraph" w:customStyle="1" w:styleId="Default">
    <w:name w:val="Default"/>
    <w:rsid w:val="005C38CE"/>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58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88193-9944-4E7E-BBAF-BC6FB4340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673</Words>
  <Characters>3639</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ΑΝΑΚΟΙΝΩΣΗ ΕΝΑΡΞΗΣ ΛΕΙΤΟΥΡΓΙΑΣ</vt:lpstr>
    </vt:vector>
  </TitlesOfParts>
  <Company>UNIVERSITY</Company>
  <LinksUpToDate>false</LinksUpToDate>
  <CharactersWithSpaces>4304</CharactersWithSpaces>
  <SharedDoc>false</SharedDoc>
  <HLinks>
    <vt:vector size="6" baseType="variant">
      <vt:variant>
        <vt:i4>2621543</vt:i4>
      </vt:variant>
      <vt:variant>
        <vt:i4>0</vt:i4>
      </vt:variant>
      <vt:variant>
        <vt:i4>0</vt:i4>
      </vt:variant>
      <vt:variant>
        <vt:i4>5</vt:i4>
      </vt:variant>
      <vt:variant>
        <vt:lpwstr>http://www.prd.uth.gr/el/courses/postgrad_urban_and_regional_planning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ΑΝΑΚΟΙΝΩΣΗ ΕΝΑΡΞΗΣ ΛΕΙΤΟΥΡΓΙΑΣ</dc:title>
  <dc:subject/>
  <dc:creator>OEM</dc:creator>
  <cp:keywords/>
  <cp:lastModifiedBy>ΣΤΕΒΗ ΒΑΦΕΙΑΔΟΥ</cp:lastModifiedBy>
  <cp:revision>16</cp:revision>
  <cp:lastPrinted>2017-04-28T13:29:00Z</cp:lastPrinted>
  <dcterms:created xsi:type="dcterms:W3CDTF">2016-05-16T08:09:00Z</dcterms:created>
  <dcterms:modified xsi:type="dcterms:W3CDTF">2017-05-05T10:21:00Z</dcterms:modified>
</cp:coreProperties>
</file>